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F89C" w14:textId="0E70BFDB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Style w:val="a4"/>
          <w:rFonts w:ascii="Verdana" w:hAnsi="Verdana"/>
          <w:color w:val="052635"/>
          <w:sz w:val="28"/>
          <w:szCs w:val="28"/>
        </w:rPr>
        <w:t xml:space="preserve">Государственное образовательное автономное учреждение высшего образования Курской области «Курская академия государственной и муниципальной службы» объявляет конкурс на замещение вакантных должностей профессорско-преподавательского состава от </w:t>
      </w:r>
      <w:r w:rsidR="00E407E2">
        <w:rPr>
          <w:rStyle w:val="a4"/>
          <w:rFonts w:ascii="Verdana" w:hAnsi="Verdana"/>
          <w:color w:val="052635"/>
          <w:sz w:val="28"/>
          <w:szCs w:val="28"/>
        </w:rPr>
        <w:t>20</w:t>
      </w:r>
      <w:r w:rsidRPr="00C07D5B">
        <w:rPr>
          <w:rStyle w:val="a4"/>
          <w:rFonts w:ascii="Verdana" w:hAnsi="Verdana"/>
          <w:color w:val="052635"/>
          <w:sz w:val="28"/>
          <w:szCs w:val="28"/>
        </w:rPr>
        <w:t>.</w:t>
      </w:r>
      <w:r w:rsidR="00A01752" w:rsidRPr="00C07D5B">
        <w:rPr>
          <w:rStyle w:val="a4"/>
          <w:rFonts w:ascii="Verdana" w:hAnsi="Verdana"/>
          <w:color w:val="052635"/>
          <w:sz w:val="28"/>
          <w:szCs w:val="28"/>
        </w:rPr>
        <w:t>0</w:t>
      </w:r>
      <w:r w:rsidR="00E407E2">
        <w:rPr>
          <w:rStyle w:val="a4"/>
          <w:rFonts w:ascii="Verdana" w:hAnsi="Verdana"/>
          <w:color w:val="052635"/>
          <w:sz w:val="28"/>
          <w:szCs w:val="28"/>
        </w:rPr>
        <w:t>9</w:t>
      </w:r>
      <w:r w:rsidRPr="00C07D5B">
        <w:rPr>
          <w:rStyle w:val="a4"/>
          <w:rFonts w:ascii="Verdana" w:hAnsi="Verdana"/>
          <w:color w:val="052635"/>
          <w:sz w:val="28"/>
          <w:szCs w:val="28"/>
        </w:rPr>
        <w:t>.202</w:t>
      </w:r>
      <w:r w:rsidR="00E407E2">
        <w:rPr>
          <w:rStyle w:val="a4"/>
          <w:rFonts w:ascii="Verdana" w:hAnsi="Verdana"/>
          <w:color w:val="052635"/>
          <w:sz w:val="28"/>
          <w:szCs w:val="28"/>
        </w:rPr>
        <w:t>4</w:t>
      </w:r>
    </w:p>
    <w:p w14:paraId="431D493B" w14:textId="1930DA1E" w:rsidR="00D021F2" w:rsidRPr="00D0303B" w:rsidRDefault="008B4237" w:rsidP="00D021F2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Style w:val="a4"/>
          <w:rFonts w:ascii="Verdana" w:hAnsi="Verdana"/>
          <w:color w:val="052635"/>
          <w:sz w:val="28"/>
          <w:szCs w:val="28"/>
        </w:rPr>
        <w:t>Кафедра</w:t>
      </w:r>
      <w:r w:rsidR="00BC192E" w:rsidRPr="00C07D5B">
        <w:rPr>
          <w:rStyle w:val="a4"/>
          <w:rFonts w:ascii="Verdana" w:hAnsi="Verdana"/>
          <w:color w:val="052635"/>
          <w:sz w:val="28"/>
          <w:szCs w:val="28"/>
        </w:rPr>
        <w:t xml:space="preserve"> </w:t>
      </w:r>
      <w:r w:rsidR="00BE1EA0" w:rsidRPr="00C07D5B">
        <w:rPr>
          <w:rStyle w:val="a4"/>
          <w:rFonts w:ascii="Verdana" w:hAnsi="Verdana"/>
          <w:color w:val="052635"/>
          <w:sz w:val="28"/>
          <w:szCs w:val="28"/>
        </w:rPr>
        <w:t>внешнеэкономических связей, таможенного дела и таможенного права:</w:t>
      </w:r>
      <w:r w:rsidR="00D021F2">
        <w:rPr>
          <w:rFonts w:ascii="Verdana" w:hAnsi="Verdana"/>
          <w:color w:val="052635"/>
          <w:sz w:val="28"/>
          <w:szCs w:val="28"/>
        </w:rPr>
        <w:br/>
      </w:r>
      <w:r w:rsidR="00D021F2">
        <w:rPr>
          <w:rFonts w:ascii="Verdana" w:hAnsi="Verdana"/>
          <w:color w:val="052635"/>
          <w:sz w:val="28"/>
          <w:szCs w:val="28"/>
        </w:rPr>
        <w:br/>
        <w:t>Старший преподаватель</w:t>
      </w:r>
    </w:p>
    <w:p w14:paraId="5F837B19" w14:textId="3B8A1DA4" w:rsidR="00E407E2" w:rsidRDefault="00D021F2" w:rsidP="00D021F2">
      <w:pPr>
        <w:pStyle w:val="a3"/>
        <w:rPr>
          <w:rFonts w:ascii="Verdana" w:hAnsi="Verdana"/>
          <w:color w:val="052635"/>
          <w:sz w:val="28"/>
          <w:szCs w:val="28"/>
        </w:rPr>
      </w:pPr>
      <w:r w:rsidRPr="00860504">
        <w:rPr>
          <w:rFonts w:ascii="Verdana" w:hAnsi="Verdana"/>
          <w:color w:val="052635"/>
          <w:sz w:val="28"/>
          <w:szCs w:val="28"/>
        </w:rPr>
        <w:t xml:space="preserve">Требования к квалификации. Высшее профессиональное образование и стаж </w:t>
      </w:r>
      <w:proofErr w:type="gramStart"/>
      <w:r w:rsidRPr="00860504">
        <w:rPr>
          <w:rFonts w:ascii="Verdana" w:hAnsi="Verdana"/>
          <w:color w:val="052635"/>
          <w:sz w:val="28"/>
          <w:szCs w:val="28"/>
        </w:rPr>
        <w:t>работы  и</w:t>
      </w:r>
      <w:proofErr w:type="gramEnd"/>
      <w:r w:rsidRPr="00860504">
        <w:rPr>
          <w:rFonts w:ascii="Verdana" w:hAnsi="Verdana"/>
          <w:color w:val="052635"/>
          <w:sz w:val="28"/>
          <w:szCs w:val="28"/>
        </w:rPr>
        <w:t xml:space="preserve"> стаж научно-педагогической работы не менее 3 лет, при наличии ученой степени кандидата наук, научно-педагогической работы не менее 1 года.</w:t>
      </w:r>
    </w:p>
    <w:p w14:paraId="43C4E9EE" w14:textId="77777777" w:rsidR="00E407E2" w:rsidRPr="00C07D5B" w:rsidRDefault="00E407E2" w:rsidP="00E407E2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доцент </w:t>
      </w:r>
    </w:p>
    <w:p w14:paraId="5DDD2E24" w14:textId="58868A8F" w:rsidR="00E407E2" w:rsidRPr="00D0303B" w:rsidRDefault="00E407E2" w:rsidP="00E407E2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Требования к квалификации. Требования к квалификации. Высшее профессиональное образование, учёная степень кандидата (доктора) наук и стаж научно-педагогической работы не менее 3 лет или учёное звание доцента (старшего научного сотрудника).</w:t>
      </w:r>
    </w:p>
    <w:p w14:paraId="4A8C1E48" w14:textId="77777777" w:rsidR="00D0303B" w:rsidRPr="00D0303B" w:rsidRDefault="00D0303B" w:rsidP="008B4237">
      <w:pPr>
        <w:pStyle w:val="a3"/>
        <w:shd w:val="clear" w:color="auto" w:fill="FFFFFF"/>
        <w:rPr>
          <w:rFonts w:ascii="Verdana" w:hAnsi="Verdana"/>
          <w:b/>
          <w:color w:val="052635"/>
          <w:sz w:val="28"/>
          <w:szCs w:val="28"/>
        </w:rPr>
      </w:pPr>
      <w:r w:rsidRPr="00D0303B">
        <w:rPr>
          <w:rFonts w:ascii="Verdana" w:hAnsi="Verdana"/>
          <w:b/>
          <w:color w:val="052635"/>
          <w:sz w:val="28"/>
          <w:szCs w:val="28"/>
        </w:rPr>
        <w:t>Кафедра экономической теории, регионалистики и правового регулирования экономики</w:t>
      </w:r>
    </w:p>
    <w:p w14:paraId="3C5C7C8B" w14:textId="77777777" w:rsidR="00E407E2" w:rsidRPr="00E407E2" w:rsidRDefault="00E407E2" w:rsidP="00E407E2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E407E2">
        <w:rPr>
          <w:rFonts w:ascii="Verdana" w:hAnsi="Verdana"/>
          <w:color w:val="052635"/>
          <w:sz w:val="28"/>
          <w:szCs w:val="28"/>
        </w:rPr>
        <w:t>профессор</w:t>
      </w:r>
    </w:p>
    <w:p w14:paraId="4B2E69CC" w14:textId="0C314090" w:rsidR="00860504" w:rsidRDefault="00E407E2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E407E2">
        <w:rPr>
          <w:rFonts w:ascii="Verdana" w:hAnsi="Verdana"/>
          <w:color w:val="052635"/>
          <w:sz w:val="28"/>
          <w:szCs w:val="28"/>
        </w:rPr>
        <w:t>Требования к квалификации.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14:paraId="05395FEC" w14:textId="04BBDE0B" w:rsidR="00E407E2" w:rsidRPr="00E407E2" w:rsidRDefault="00E407E2" w:rsidP="008B4237">
      <w:pPr>
        <w:pStyle w:val="a3"/>
        <w:shd w:val="clear" w:color="auto" w:fill="FFFFFF"/>
        <w:rPr>
          <w:rFonts w:ascii="Verdana" w:hAnsi="Verdana"/>
          <w:b/>
          <w:bCs/>
          <w:color w:val="052635"/>
          <w:sz w:val="28"/>
          <w:szCs w:val="28"/>
        </w:rPr>
      </w:pPr>
      <w:r w:rsidRPr="00E407E2">
        <w:rPr>
          <w:rFonts w:ascii="Verdana" w:hAnsi="Verdana"/>
          <w:b/>
          <w:bCs/>
          <w:color w:val="052635"/>
          <w:sz w:val="28"/>
          <w:szCs w:val="28"/>
        </w:rPr>
        <w:t>Кафедра государственного, муниципального управления и права:</w:t>
      </w:r>
    </w:p>
    <w:p w14:paraId="3AE65A64" w14:textId="77777777" w:rsidR="00E407E2" w:rsidRPr="00C07D5B" w:rsidRDefault="00E407E2" w:rsidP="00E407E2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доцент </w:t>
      </w:r>
    </w:p>
    <w:p w14:paraId="32268E63" w14:textId="77777777" w:rsidR="00E407E2" w:rsidRDefault="00E407E2" w:rsidP="00E407E2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 xml:space="preserve">Требования к квалификации. Требования к квалификации. Высшее профессиональное образование, учёная степень кандидата (доктора) наук и стаж научно-педагогической </w:t>
      </w:r>
      <w:r w:rsidRPr="00C07D5B">
        <w:rPr>
          <w:rFonts w:ascii="Verdana" w:hAnsi="Verdana"/>
          <w:color w:val="052635"/>
          <w:sz w:val="28"/>
          <w:szCs w:val="28"/>
        </w:rPr>
        <w:lastRenderedPageBreak/>
        <w:t>работы не менее 3 лет или учёное звание доцента (старшего научного сотрудника).</w:t>
      </w:r>
    </w:p>
    <w:p w14:paraId="4E9DA029" w14:textId="25D659C2" w:rsidR="00860504" w:rsidRDefault="00E407E2" w:rsidP="008B4237">
      <w:pPr>
        <w:pStyle w:val="a3"/>
        <w:shd w:val="clear" w:color="auto" w:fill="FFFFFF"/>
        <w:rPr>
          <w:rFonts w:ascii="Verdana" w:hAnsi="Verdana"/>
          <w:b/>
          <w:color w:val="052635"/>
          <w:sz w:val="28"/>
          <w:szCs w:val="28"/>
        </w:rPr>
      </w:pPr>
      <w:r w:rsidRPr="00E407E2">
        <w:rPr>
          <w:rFonts w:ascii="Verdana" w:hAnsi="Verdana"/>
          <w:b/>
          <w:color w:val="052635"/>
          <w:sz w:val="28"/>
          <w:szCs w:val="28"/>
        </w:rPr>
        <w:t>Кафедра философии, социально-правовых и естественнонаучных дисциплин:</w:t>
      </w:r>
    </w:p>
    <w:p w14:paraId="796FE4EB" w14:textId="77777777" w:rsidR="00E407E2" w:rsidRPr="00C07D5B" w:rsidRDefault="00E407E2" w:rsidP="00E407E2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доцент </w:t>
      </w:r>
    </w:p>
    <w:p w14:paraId="54AE16A0" w14:textId="77777777" w:rsidR="00E407E2" w:rsidRPr="00D0303B" w:rsidRDefault="00E407E2" w:rsidP="00E407E2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Требования к квалификации. Требования к квалификации. Высшее профессиональное образование, учёная степень кандидата (доктора) наук и стаж научно-педагогической работы не менее 3 лет или учёное звание доцента (старшего научного сотрудника).</w:t>
      </w:r>
    </w:p>
    <w:p w14:paraId="225572CC" w14:textId="77777777" w:rsidR="00E407E2" w:rsidRPr="00860504" w:rsidRDefault="00E407E2" w:rsidP="008B4237">
      <w:pPr>
        <w:pStyle w:val="a3"/>
        <w:shd w:val="clear" w:color="auto" w:fill="FFFFFF"/>
        <w:rPr>
          <w:rFonts w:ascii="Verdana" w:hAnsi="Verdana"/>
          <w:b/>
          <w:color w:val="052635"/>
          <w:sz w:val="28"/>
          <w:szCs w:val="28"/>
        </w:rPr>
      </w:pPr>
    </w:p>
    <w:p w14:paraId="101611B3" w14:textId="77777777" w:rsidR="001D52CC" w:rsidRPr="00C07D5B" w:rsidRDefault="001D52CC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В соответствии со ст. 331 ТК РФ и 351.1 ТК РФ необходимо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39B1BA79" w14:textId="77777777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Справка заказывается:</w:t>
      </w:r>
    </w:p>
    <w:p w14:paraId="724B8181" w14:textId="77777777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 xml:space="preserve">1. УМВД по адресу: </w:t>
      </w:r>
      <w:proofErr w:type="spellStart"/>
      <w:r w:rsidRPr="00C07D5B">
        <w:rPr>
          <w:rFonts w:ascii="Verdana" w:hAnsi="Verdana"/>
          <w:color w:val="052635"/>
          <w:sz w:val="28"/>
          <w:szCs w:val="28"/>
        </w:rPr>
        <w:t>ул.Саровского</w:t>
      </w:r>
      <w:proofErr w:type="spellEnd"/>
      <w:r w:rsidRPr="00C07D5B">
        <w:rPr>
          <w:rFonts w:ascii="Verdana" w:hAnsi="Verdana"/>
          <w:color w:val="052635"/>
          <w:sz w:val="28"/>
          <w:szCs w:val="28"/>
        </w:rPr>
        <w:t>, 5 (Информационный центр), </w:t>
      </w:r>
      <w:r w:rsidRPr="00C07D5B">
        <w:rPr>
          <w:rFonts w:ascii="Verdana" w:hAnsi="Verdana"/>
          <w:b/>
          <w:bCs/>
          <w:color w:val="052635"/>
          <w:sz w:val="28"/>
          <w:szCs w:val="28"/>
        </w:rPr>
        <w:t>тел. 36-80-96.</w:t>
      </w:r>
    </w:p>
    <w:p w14:paraId="55B431FD" w14:textId="77777777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Время работы: вторник - с 14:00 до 19:00, четверг, пятница - с 9:00 до 13:00, каждая 3 суббота месяца - с 11.00 до 17.00</w:t>
      </w:r>
    </w:p>
    <w:p w14:paraId="7CEEA820" w14:textId="77777777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2. Через Многофункциональный центр (МФЦ)</w:t>
      </w:r>
    </w:p>
    <w:p w14:paraId="6AB4BF12" w14:textId="77777777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3. На портале госуслуг www.gosuslugi.ru (полученный результат средствами ЕПГУ направить на электронную почту отдела кадров Академии госслужбы ok@kagms.ru)</w:t>
      </w:r>
    </w:p>
    <w:p w14:paraId="331301A9" w14:textId="77777777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b/>
          <w:bCs/>
          <w:color w:val="052635"/>
          <w:sz w:val="28"/>
          <w:szCs w:val="28"/>
        </w:rPr>
        <w:t>Место приема заявлений для участия в конкурсе:</w:t>
      </w:r>
    </w:p>
    <w:p w14:paraId="7B338E5A" w14:textId="77777777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 xml:space="preserve">Курск, ул.Станционная,9, </w:t>
      </w:r>
      <w:proofErr w:type="spellStart"/>
      <w:r w:rsidRPr="00C07D5B">
        <w:rPr>
          <w:rFonts w:ascii="Verdana" w:hAnsi="Verdana"/>
          <w:color w:val="052635"/>
          <w:sz w:val="28"/>
          <w:szCs w:val="28"/>
        </w:rPr>
        <w:t>каб</w:t>
      </w:r>
      <w:proofErr w:type="spellEnd"/>
      <w:r w:rsidRPr="00C07D5B">
        <w:rPr>
          <w:rFonts w:ascii="Verdana" w:hAnsi="Verdana"/>
          <w:color w:val="052635"/>
          <w:sz w:val="28"/>
          <w:szCs w:val="28"/>
        </w:rPr>
        <w:t>. 11, 2 этаж, </w:t>
      </w:r>
      <w:r w:rsidRPr="00C07D5B">
        <w:rPr>
          <w:rFonts w:ascii="Verdana" w:hAnsi="Verdana"/>
          <w:b/>
          <w:bCs/>
          <w:color w:val="052635"/>
          <w:sz w:val="28"/>
          <w:szCs w:val="28"/>
        </w:rPr>
        <w:t>тел.: 34-32-68</w:t>
      </w:r>
    </w:p>
    <w:p w14:paraId="1E3F220C" w14:textId="77777777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b/>
          <w:bCs/>
          <w:color w:val="052635"/>
          <w:sz w:val="28"/>
          <w:szCs w:val="28"/>
        </w:rPr>
        <w:t>Место и дата проведения конкурса:</w:t>
      </w:r>
    </w:p>
    <w:p w14:paraId="525AFCDE" w14:textId="56EB64A4" w:rsidR="00611CC8" w:rsidRPr="00E407E2" w:rsidRDefault="008B4237" w:rsidP="00E407E2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 xml:space="preserve">Заседание ученого совета академии состоится в </w:t>
      </w:r>
      <w:r w:rsidR="00E407E2">
        <w:rPr>
          <w:rFonts w:ascii="Verdana" w:hAnsi="Verdana"/>
          <w:color w:val="052635"/>
          <w:sz w:val="28"/>
          <w:szCs w:val="28"/>
        </w:rPr>
        <w:t>октябре</w:t>
      </w:r>
      <w:r w:rsidRPr="00C07D5B">
        <w:rPr>
          <w:rFonts w:ascii="Verdana" w:hAnsi="Verdana"/>
          <w:color w:val="052635"/>
          <w:sz w:val="28"/>
          <w:szCs w:val="28"/>
        </w:rPr>
        <w:t xml:space="preserve"> в 12 час.00 мин.</w:t>
      </w:r>
    </w:p>
    <w:sectPr w:rsidR="00611CC8" w:rsidRPr="00E407E2" w:rsidSect="0061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37"/>
    <w:rsid w:val="001940EB"/>
    <w:rsid w:val="001D52CC"/>
    <w:rsid w:val="002365F3"/>
    <w:rsid w:val="00391777"/>
    <w:rsid w:val="003F240F"/>
    <w:rsid w:val="00412E37"/>
    <w:rsid w:val="00475D27"/>
    <w:rsid w:val="005C7B06"/>
    <w:rsid w:val="005F6C2E"/>
    <w:rsid w:val="00611CC8"/>
    <w:rsid w:val="006A42FB"/>
    <w:rsid w:val="00765641"/>
    <w:rsid w:val="007A7A2C"/>
    <w:rsid w:val="007B181D"/>
    <w:rsid w:val="00820E1F"/>
    <w:rsid w:val="00860504"/>
    <w:rsid w:val="008B4237"/>
    <w:rsid w:val="008E2036"/>
    <w:rsid w:val="0092221B"/>
    <w:rsid w:val="00950E64"/>
    <w:rsid w:val="00A01752"/>
    <w:rsid w:val="00A67111"/>
    <w:rsid w:val="00AA72B6"/>
    <w:rsid w:val="00B0513F"/>
    <w:rsid w:val="00BC192E"/>
    <w:rsid w:val="00BE1EA0"/>
    <w:rsid w:val="00C07D5B"/>
    <w:rsid w:val="00D021F2"/>
    <w:rsid w:val="00D0303B"/>
    <w:rsid w:val="00D92CF5"/>
    <w:rsid w:val="00DB1AC7"/>
    <w:rsid w:val="00E407E2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DBE5"/>
  <w15:docId w15:val="{5CD0A5B1-08A3-498D-BD4B-490B36E7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C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КАДРОВ</dc:creator>
  <cp:lastModifiedBy>Илья Сотников</cp:lastModifiedBy>
  <cp:revision>2</cp:revision>
  <cp:lastPrinted>2023-04-05T12:32:00Z</cp:lastPrinted>
  <dcterms:created xsi:type="dcterms:W3CDTF">2024-10-17T07:50:00Z</dcterms:created>
  <dcterms:modified xsi:type="dcterms:W3CDTF">2024-10-17T07:50:00Z</dcterms:modified>
</cp:coreProperties>
</file>