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51" w:rsidRPr="002D406C" w:rsidRDefault="00BD5738" w:rsidP="009A1151">
      <w:pPr>
        <w:widowControl w:val="0"/>
        <w:spacing w:after="0" w:line="240" w:lineRule="auto"/>
        <w:jc w:val="center"/>
        <w:rPr>
          <w:rFonts w:ascii="Times New Roman" w:eastAsia="Arial Unicode MS" w:hAnsi="Times New Roman" w:cs="Times New Roman"/>
          <w:color w:val="000000"/>
          <w:sz w:val="28"/>
          <w:szCs w:val="28"/>
          <w:lang w:eastAsia="ru-RU"/>
        </w:rPr>
      </w:pPr>
      <w:bookmarkStart w:id="0" w:name="bookmark83"/>
      <w:r>
        <w:rPr>
          <w:rFonts w:ascii="Times New Roman" w:eastAsia="Arial Unicode MS" w:hAnsi="Times New Roman" w:cs="Times New Roman"/>
          <w:color w:val="000000"/>
          <w:sz w:val="28"/>
          <w:szCs w:val="28"/>
          <w:lang w:eastAsia="ru-RU"/>
        </w:rPr>
        <w:t xml:space="preserve">Государственное </w:t>
      </w:r>
      <w:r w:rsidR="009A1151" w:rsidRPr="002D406C">
        <w:rPr>
          <w:rFonts w:ascii="Times New Roman" w:eastAsia="Arial Unicode MS" w:hAnsi="Times New Roman" w:cs="Times New Roman"/>
          <w:color w:val="000000"/>
          <w:sz w:val="28"/>
          <w:szCs w:val="28"/>
          <w:lang w:eastAsia="ru-RU"/>
        </w:rPr>
        <w:t xml:space="preserve">образовательное </w:t>
      </w:r>
      <w:r>
        <w:rPr>
          <w:rFonts w:ascii="Times New Roman" w:eastAsia="Arial Unicode MS" w:hAnsi="Times New Roman" w:cs="Times New Roman"/>
          <w:color w:val="000000"/>
          <w:sz w:val="28"/>
          <w:szCs w:val="28"/>
          <w:lang w:eastAsia="ru-RU"/>
        </w:rPr>
        <w:t>а</w:t>
      </w:r>
      <w:r w:rsidRPr="002D406C">
        <w:rPr>
          <w:rFonts w:ascii="Times New Roman" w:eastAsia="Arial Unicode MS" w:hAnsi="Times New Roman" w:cs="Times New Roman"/>
          <w:color w:val="000000"/>
          <w:sz w:val="28"/>
          <w:szCs w:val="28"/>
          <w:lang w:eastAsia="ru-RU"/>
        </w:rPr>
        <w:t xml:space="preserve">втономное </w:t>
      </w:r>
      <w:r w:rsidR="009A1151" w:rsidRPr="002D406C">
        <w:rPr>
          <w:rFonts w:ascii="Times New Roman" w:eastAsia="Arial Unicode MS" w:hAnsi="Times New Roman" w:cs="Times New Roman"/>
          <w:color w:val="000000"/>
          <w:sz w:val="28"/>
          <w:szCs w:val="28"/>
          <w:lang w:eastAsia="ru-RU"/>
        </w:rPr>
        <w:t>учреждение</w:t>
      </w:r>
    </w:p>
    <w:p w:rsidR="009A1151" w:rsidRPr="002D406C" w:rsidRDefault="009A1151" w:rsidP="009A1151">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высшего образования Курской области</w:t>
      </w:r>
    </w:p>
    <w:p w:rsidR="009A1151" w:rsidRPr="002D406C" w:rsidRDefault="009A1151" w:rsidP="009A1151">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«Курская академия государственной и муниципальной службы»</w:t>
      </w:r>
    </w:p>
    <w:p w:rsidR="009A1151" w:rsidRPr="002D406C" w:rsidRDefault="009A1151" w:rsidP="009A1151">
      <w:pPr>
        <w:widowControl w:val="0"/>
        <w:spacing w:after="0" w:line="240" w:lineRule="auto"/>
        <w:jc w:val="center"/>
        <w:rPr>
          <w:rFonts w:ascii="Times New Roman" w:eastAsia="Arial Unicode MS" w:hAnsi="Times New Roman" w:cs="Times New Roman"/>
          <w:color w:val="000000"/>
          <w:sz w:val="28"/>
          <w:szCs w:val="28"/>
          <w:lang w:eastAsia="ru-RU"/>
        </w:rPr>
      </w:pPr>
    </w:p>
    <w:p w:rsidR="009A1151" w:rsidRPr="007775FF" w:rsidRDefault="009A1151" w:rsidP="009A1151">
      <w:pPr>
        <w:widowControl w:val="0"/>
        <w:spacing w:after="0" w:line="240" w:lineRule="auto"/>
        <w:jc w:val="center"/>
        <w:rPr>
          <w:rFonts w:ascii="Times New Roman" w:eastAsia="Arial Unicode MS" w:hAnsi="Times New Roman" w:cs="Times New Roman"/>
          <w:sz w:val="28"/>
          <w:szCs w:val="28"/>
          <w:lang w:eastAsia="ru-RU"/>
        </w:rPr>
      </w:pPr>
      <w:r w:rsidRPr="007775FF">
        <w:rPr>
          <w:rFonts w:ascii="Times New Roman" w:eastAsia="Arial Unicode MS" w:hAnsi="Times New Roman" w:cs="Times New Roman"/>
          <w:sz w:val="28"/>
          <w:szCs w:val="28"/>
          <w:lang w:eastAsia="ru-RU"/>
        </w:rPr>
        <w:t xml:space="preserve">Кафедра </w:t>
      </w:r>
      <w:r w:rsidR="00EF066C" w:rsidRPr="007775FF">
        <w:rPr>
          <w:rFonts w:ascii="Times New Roman" w:eastAsia="Arial Unicode MS" w:hAnsi="Times New Roman" w:cs="Times New Roman"/>
          <w:sz w:val="28"/>
          <w:szCs w:val="28"/>
          <w:lang w:eastAsia="ru-RU"/>
        </w:rPr>
        <w:t>государственного</w:t>
      </w:r>
      <w:r w:rsidR="00EB5AD8" w:rsidRPr="007775FF">
        <w:rPr>
          <w:rFonts w:ascii="Times New Roman" w:eastAsia="Arial Unicode MS" w:hAnsi="Times New Roman" w:cs="Times New Roman"/>
          <w:sz w:val="28"/>
          <w:szCs w:val="28"/>
          <w:lang w:eastAsia="ru-RU"/>
        </w:rPr>
        <w:t>,</w:t>
      </w:r>
      <w:r w:rsidR="00EF066C" w:rsidRPr="007775FF">
        <w:rPr>
          <w:rFonts w:ascii="Times New Roman" w:eastAsia="Arial Unicode MS" w:hAnsi="Times New Roman" w:cs="Times New Roman"/>
          <w:sz w:val="28"/>
          <w:szCs w:val="28"/>
          <w:lang w:eastAsia="ru-RU"/>
        </w:rPr>
        <w:t xml:space="preserve"> муниципального управления</w:t>
      </w:r>
      <w:r w:rsidR="00EB5AD8" w:rsidRPr="007775FF">
        <w:rPr>
          <w:rFonts w:ascii="Times New Roman" w:eastAsia="Arial Unicode MS" w:hAnsi="Times New Roman" w:cs="Times New Roman"/>
          <w:sz w:val="28"/>
          <w:szCs w:val="28"/>
          <w:lang w:eastAsia="ru-RU"/>
        </w:rPr>
        <w:t xml:space="preserve"> и права</w:t>
      </w:r>
    </w:p>
    <w:p w:rsidR="009A1151" w:rsidRPr="007775FF" w:rsidRDefault="009A1151" w:rsidP="009A1151">
      <w:pPr>
        <w:widowControl w:val="0"/>
        <w:spacing w:after="0" w:line="240" w:lineRule="auto"/>
        <w:jc w:val="both"/>
        <w:rPr>
          <w:rFonts w:ascii="Times New Roman" w:eastAsia="Arial Unicode MS" w:hAnsi="Times New Roman" w:cs="Times New Roman"/>
          <w:sz w:val="28"/>
          <w:szCs w:val="28"/>
          <w:lang w:eastAsia="ru-RU"/>
        </w:rPr>
      </w:pPr>
    </w:p>
    <w:p w:rsidR="009A1151" w:rsidRPr="002D406C" w:rsidRDefault="009A1151" w:rsidP="009A1151">
      <w:pPr>
        <w:widowControl w:val="0"/>
        <w:spacing w:after="0" w:line="240" w:lineRule="auto"/>
        <w:jc w:val="both"/>
        <w:rPr>
          <w:rFonts w:ascii="Times New Roman" w:eastAsia="Arial Unicode MS" w:hAnsi="Times New Roman" w:cs="Times New Roman"/>
          <w:color w:val="000000"/>
          <w:sz w:val="28"/>
          <w:szCs w:val="28"/>
          <w:lang w:eastAsia="ru-RU"/>
        </w:rPr>
      </w:pPr>
    </w:p>
    <w:p w:rsidR="009A1151" w:rsidRPr="002D406C" w:rsidRDefault="00241D3F" w:rsidP="009A1151">
      <w:pPr>
        <w:widowControl w:val="0"/>
        <w:spacing w:after="0" w:line="240" w:lineRule="auto"/>
        <w:ind w:left="3686"/>
        <w:jc w:val="both"/>
        <w:rPr>
          <w:rFonts w:ascii="Times New Roman" w:eastAsia="Arial Unicode MS" w:hAnsi="Times New Roman" w:cs="Times New Roman"/>
          <w:color w:val="000000"/>
          <w:sz w:val="28"/>
          <w:szCs w:val="28"/>
          <w:lang w:eastAsia="ru-RU"/>
        </w:rPr>
      </w:pPr>
      <w:r>
        <w:rPr>
          <w:rFonts w:ascii="Times New Roman" w:eastAsia="Arial Unicode MS" w:hAnsi="Times New Roman" w:cs="Times New Roman"/>
          <w:color w:val="000000"/>
          <w:sz w:val="28"/>
          <w:szCs w:val="28"/>
          <w:lang w:eastAsia="ru-RU"/>
        </w:rPr>
        <w:t xml:space="preserve">Дополнительная профессиональная программа </w:t>
      </w:r>
      <w:r w:rsidR="009A1151" w:rsidRPr="002D406C">
        <w:rPr>
          <w:rFonts w:ascii="Times New Roman" w:eastAsia="Arial Unicode MS" w:hAnsi="Times New Roman" w:cs="Times New Roman"/>
          <w:color w:val="000000"/>
          <w:sz w:val="28"/>
          <w:szCs w:val="28"/>
          <w:lang w:eastAsia="ru-RU"/>
        </w:rPr>
        <w:t xml:space="preserve">рассмотрена на </w:t>
      </w:r>
      <w:proofErr w:type="spellStart"/>
      <w:r w:rsidR="009A1151" w:rsidRPr="002D406C">
        <w:rPr>
          <w:rFonts w:ascii="Times New Roman" w:eastAsia="Arial Unicode MS" w:hAnsi="Times New Roman" w:cs="Times New Roman"/>
          <w:color w:val="000000"/>
          <w:sz w:val="28"/>
          <w:szCs w:val="28"/>
          <w:lang w:eastAsia="ru-RU"/>
        </w:rPr>
        <w:t>Межкафедральном</w:t>
      </w:r>
      <w:proofErr w:type="spellEnd"/>
      <w:r w:rsidR="009A1151" w:rsidRPr="002D406C">
        <w:rPr>
          <w:rFonts w:ascii="Times New Roman" w:eastAsia="Arial Unicode MS" w:hAnsi="Times New Roman" w:cs="Times New Roman"/>
          <w:color w:val="000000"/>
          <w:sz w:val="28"/>
          <w:szCs w:val="28"/>
          <w:lang w:eastAsia="ru-RU"/>
        </w:rPr>
        <w:t xml:space="preserve"> учебно-методическом совете и </w:t>
      </w:r>
      <w:r w:rsidR="00F463DC">
        <w:rPr>
          <w:rFonts w:ascii="Times New Roman" w:eastAsia="Arial Unicode MS" w:hAnsi="Times New Roman" w:cs="Times New Roman"/>
          <w:color w:val="000000"/>
          <w:sz w:val="28"/>
          <w:szCs w:val="28"/>
          <w:lang w:eastAsia="ru-RU"/>
        </w:rPr>
        <w:t xml:space="preserve">утверждена </w:t>
      </w:r>
      <w:r w:rsidR="009A1151" w:rsidRPr="002D406C">
        <w:rPr>
          <w:rFonts w:ascii="Times New Roman" w:eastAsia="Arial Unicode MS" w:hAnsi="Times New Roman" w:cs="Times New Roman"/>
          <w:color w:val="000000"/>
          <w:sz w:val="28"/>
          <w:szCs w:val="28"/>
          <w:lang w:eastAsia="ru-RU"/>
        </w:rPr>
        <w:t>к использованию в учебном процессе</w:t>
      </w:r>
    </w:p>
    <w:p w:rsidR="009A1151" w:rsidRPr="002D406C" w:rsidRDefault="009A1151" w:rsidP="009A1151">
      <w:pPr>
        <w:widowControl w:val="0"/>
        <w:ind w:left="3686"/>
        <w:jc w:val="both"/>
        <w:rPr>
          <w:rFonts w:ascii="Times New Roman" w:hAnsi="Times New Roman" w:cs="Times New Roman"/>
          <w:sz w:val="28"/>
          <w:szCs w:val="28"/>
        </w:rPr>
      </w:pPr>
      <w:r w:rsidRPr="002D406C">
        <w:rPr>
          <w:rFonts w:ascii="Times New Roman" w:hAnsi="Times New Roman" w:cs="Times New Roman"/>
          <w:sz w:val="28"/>
          <w:szCs w:val="28"/>
        </w:rPr>
        <w:t xml:space="preserve">Протокол </w:t>
      </w:r>
      <w:r w:rsidRPr="007775FF">
        <w:rPr>
          <w:rFonts w:ascii="Times New Roman" w:hAnsi="Times New Roman" w:cs="Times New Roman"/>
          <w:sz w:val="28"/>
          <w:szCs w:val="28"/>
        </w:rPr>
        <w:t xml:space="preserve">№ </w:t>
      </w:r>
      <w:r w:rsidR="00BD5738" w:rsidRPr="007775FF">
        <w:rPr>
          <w:rFonts w:ascii="Times New Roman" w:hAnsi="Times New Roman" w:cs="Times New Roman"/>
          <w:sz w:val="28"/>
          <w:szCs w:val="28"/>
        </w:rPr>
        <w:t>2</w:t>
      </w:r>
      <w:r w:rsidRPr="007775FF">
        <w:rPr>
          <w:rFonts w:ascii="Times New Roman" w:hAnsi="Times New Roman" w:cs="Times New Roman"/>
          <w:sz w:val="28"/>
          <w:szCs w:val="28"/>
        </w:rPr>
        <w:t xml:space="preserve"> от «</w:t>
      </w:r>
      <w:r w:rsidR="00EB5AD8" w:rsidRPr="007775FF">
        <w:rPr>
          <w:rFonts w:ascii="Times New Roman" w:hAnsi="Times New Roman" w:cs="Times New Roman"/>
          <w:sz w:val="28"/>
          <w:szCs w:val="28"/>
        </w:rPr>
        <w:t>1</w:t>
      </w:r>
      <w:r w:rsidR="00BD5738" w:rsidRPr="007775FF">
        <w:rPr>
          <w:rFonts w:ascii="Times New Roman" w:hAnsi="Times New Roman" w:cs="Times New Roman"/>
          <w:sz w:val="28"/>
          <w:szCs w:val="28"/>
        </w:rPr>
        <w:t>2</w:t>
      </w:r>
      <w:r w:rsidR="0084537B" w:rsidRPr="007775FF">
        <w:rPr>
          <w:rFonts w:ascii="Times New Roman" w:hAnsi="Times New Roman" w:cs="Times New Roman"/>
          <w:sz w:val="28"/>
          <w:szCs w:val="28"/>
        </w:rPr>
        <w:t>» декабря</w:t>
      </w:r>
      <w:r w:rsidRPr="007775FF">
        <w:rPr>
          <w:rFonts w:ascii="Times New Roman" w:hAnsi="Times New Roman" w:cs="Times New Roman"/>
          <w:sz w:val="28"/>
          <w:szCs w:val="28"/>
        </w:rPr>
        <w:t xml:space="preserve"> 201</w:t>
      </w:r>
      <w:r w:rsidR="00EB5AD8" w:rsidRPr="007775FF">
        <w:rPr>
          <w:rFonts w:ascii="Times New Roman" w:hAnsi="Times New Roman" w:cs="Times New Roman"/>
          <w:sz w:val="28"/>
          <w:szCs w:val="28"/>
        </w:rPr>
        <w:t>7</w:t>
      </w:r>
      <w:r w:rsidRPr="007775FF">
        <w:rPr>
          <w:rFonts w:ascii="Times New Roman" w:hAnsi="Times New Roman" w:cs="Times New Roman"/>
          <w:sz w:val="28"/>
          <w:szCs w:val="28"/>
        </w:rPr>
        <w:t xml:space="preserve"> г.</w:t>
      </w:r>
    </w:p>
    <w:p w:rsidR="00372476" w:rsidRDefault="00372476" w:rsidP="00372476">
      <w:pPr>
        <w:widowControl w:val="0"/>
        <w:ind w:left="3686"/>
        <w:jc w:val="both"/>
        <w:rPr>
          <w:rFonts w:ascii="Times New Roman" w:hAnsi="Times New Roman" w:cs="Times New Roman"/>
          <w:sz w:val="28"/>
          <w:szCs w:val="28"/>
        </w:rPr>
      </w:pPr>
      <w:r>
        <w:rPr>
          <w:rFonts w:ascii="Times New Roman" w:hAnsi="Times New Roman" w:cs="Times New Roman"/>
          <w:sz w:val="28"/>
          <w:szCs w:val="28"/>
        </w:rPr>
        <w:t>Председатель _____________И.В. Анциферова</w:t>
      </w:r>
    </w:p>
    <w:p w:rsidR="009A1151" w:rsidRPr="002D406C" w:rsidRDefault="009A1151" w:rsidP="009A1151">
      <w:pPr>
        <w:widowControl w:val="0"/>
        <w:spacing w:after="0" w:line="240" w:lineRule="auto"/>
        <w:jc w:val="right"/>
        <w:rPr>
          <w:rFonts w:ascii="Times New Roman" w:eastAsia="Arial Unicode MS" w:hAnsi="Times New Roman" w:cs="Times New Roman"/>
          <w:b/>
          <w:color w:val="000000"/>
          <w:sz w:val="28"/>
          <w:szCs w:val="28"/>
          <w:lang w:eastAsia="ru-RU"/>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pStyle w:val="12"/>
        <w:shd w:val="clear" w:color="auto" w:fill="auto"/>
        <w:spacing w:before="0" w:after="0"/>
        <w:ind w:left="260"/>
        <w:rPr>
          <w:sz w:val="28"/>
          <w:szCs w:val="28"/>
        </w:rPr>
      </w:pPr>
      <w:bookmarkStart w:id="1" w:name="bookmark0"/>
      <w:bookmarkEnd w:id="0"/>
      <w:r w:rsidRPr="002D406C">
        <w:rPr>
          <w:color w:val="000000"/>
          <w:sz w:val="28"/>
          <w:szCs w:val="28"/>
        </w:rPr>
        <w:t xml:space="preserve">ДОПОЛНИТЕЛЬНАЯ ПРОФЕССИОНАЛЬНАЯ ПРОГРАММА </w:t>
      </w:r>
      <w:r w:rsidRPr="002D406C">
        <w:rPr>
          <w:rStyle w:val="1145pt0pt"/>
          <w:sz w:val="28"/>
          <w:szCs w:val="28"/>
        </w:rPr>
        <w:t>повышения квалификации</w:t>
      </w:r>
      <w:bookmarkEnd w:id="1"/>
    </w:p>
    <w:p w:rsidR="009A1151" w:rsidRPr="007775FF" w:rsidRDefault="009A1151" w:rsidP="00F201EE">
      <w:pPr>
        <w:widowControl w:val="0"/>
        <w:spacing w:after="0" w:line="240" w:lineRule="auto"/>
        <w:jc w:val="center"/>
        <w:rPr>
          <w:rFonts w:ascii="Times New Roman" w:eastAsia="Times New Roman" w:hAnsi="Times New Roman" w:cs="Times New Roman"/>
          <w:b/>
          <w:sz w:val="28"/>
          <w:szCs w:val="28"/>
        </w:rPr>
      </w:pPr>
      <w:r w:rsidRPr="007775FF">
        <w:rPr>
          <w:rFonts w:ascii="Times New Roman" w:eastAsia="Times New Roman" w:hAnsi="Times New Roman" w:cs="Times New Roman"/>
          <w:b/>
          <w:sz w:val="28"/>
          <w:szCs w:val="28"/>
        </w:rPr>
        <w:t>«</w:t>
      </w:r>
      <w:r w:rsidR="00EB5AD8" w:rsidRPr="007775FF">
        <w:rPr>
          <w:rFonts w:ascii="Times New Roman" w:eastAsia="Times New Roman" w:hAnsi="Times New Roman" w:cs="Times New Roman"/>
          <w:b/>
          <w:sz w:val="28"/>
          <w:szCs w:val="28"/>
        </w:rPr>
        <w:t>Вопросы повышения качества</w:t>
      </w:r>
      <w:r w:rsidR="0084537B" w:rsidRPr="007775FF">
        <w:rPr>
          <w:rFonts w:ascii="Times New Roman" w:eastAsia="Times New Roman" w:hAnsi="Times New Roman" w:cs="Times New Roman"/>
          <w:b/>
          <w:sz w:val="28"/>
          <w:szCs w:val="28"/>
        </w:rPr>
        <w:t xml:space="preserve"> предоставления государственных услуг</w:t>
      </w:r>
      <w:r w:rsidRPr="007775FF">
        <w:rPr>
          <w:rFonts w:ascii="Times New Roman" w:eastAsia="Times New Roman" w:hAnsi="Times New Roman" w:cs="Times New Roman"/>
          <w:b/>
          <w:sz w:val="28"/>
          <w:szCs w:val="28"/>
        </w:rPr>
        <w:t>»</w:t>
      </w:r>
    </w:p>
    <w:p w:rsidR="009A1151" w:rsidRPr="007775FF"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tbl>
      <w:tblPr>
        <w:tblW w:w="0" w:type="auto"/>
        <w:tblLook w:val="01E0"/>
      </w:tblPr>
      <w:tblGrid>
        <w:gridCol w:w="6247"/>
        <w:gridCol w:w="3324"/>
      </w:tblGrid>
      <w:tr w:rsidR="009A1151" w:rsidRPr="002D406C" w:rsidTr="009A1151">
        <w:tc>
          <w:tcPr>
            <w:tcW w:w="6247" w:type="dxa"/>
            <w:hideMark/>
          </w:tcPr>
          <w:p w:rsidR="009A1151" w:rsidRPr="002D406C" w:rsidRDefault="009A1151" w:rsidP="0096094F">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sym w:font="Symbol" w:char="00E3"/>
            </w:r>
            <w:r w:rsidR="003A0F1C">
              <w:rPr>
                <w:rFonts w:ascii="Times New Roman" w:eastAsia="Calibri" w:hAnsi="Times New Roman" w:cs="Times New Roman"/>
                <w:color w:val="000000"/>
                <w:sz w:val="28"/>
                <w:szCs w:val="28"/>
                <w:lang w:eastAsia="ru-RU"/>
              </w:rPr>
              <w:t>Зотов В.В.</w:t>
            </w:r>
            <w:r w:rsidRPr="002D406C">
              <w:rPr>
                <w:rFonts w:ascii="Times New Roman" w:eastAsia="Calibri" w:hAnsi="Times New Roman" w:cs="Times New Roman"/>
                <w:color w:val="000000"/>
                <w:sz w:val="28"/>
                <w:szCs w:val="28"/>
                <w:lang w:eastAsia="ru-RU"/>
              </w:rPr>
              <w:t xml:space="preserve"> </w:t>
            </w:r>
            <w:r w:rsidRPr="007775FF">
              <w:rPr>
                <w:rFonts w:ascii="Times New Roman" w:eastAsia="Calibri" w:hAnsi="Times New Roman" w:cs="Times New Roman"/>
                <w:sz w:val="28"/>
                <w:szCs w:val="28"/>
                <w:lang w:eastAsia="ru-RU"/>
              </w:rPr>
              <w:t>201</w:t>
            </w:r>
            <w:r w:rsidR="0096094F" w:rsidRPr="007775FF">
              <w:rPr>
                <w:rFonts w:ascii="Times New Roman" w:eastAsia="Calibri" w:hAnsi="Times New Roman" w:cs="Times New Roman"/>
                <w:sz w:val="28"/>
                <w:szCs w:val="28"/>
                <w:lang w:eastAsia="ru-RU"/>
              </w:rPr>
              <w:t>7</w:t>
            </w:r>
            <w:r w:rsidRPr="007775FF">
              <w:rPr>
                <w:rFonts w:ascii="Times New Roman" w:eastAsia="Calibri" w:hAnsi="Times New Roman" w:cs="Times New Roman"/>
                <w:sz w:val="28"/>
                <w:szCs w:val="28"/>
                <w:lang w:eastAsia="ru-RU"/>
              </w:rPr>
              <w:t>.</w:t>
            </w:r>
          </w:p>
        </w:tc>
        <w:tc>
          <w:tcPr>
            <w:tcW w:w="3324" w:type="dxa"/>
          </w:tcPr>
          <w:p w:rsidR="009A1151" w:rsidRPr="002D406C" w:rsidRDefault="009A1151">
            <w:pPr>
              <w:widowControl w:val="0"/>
              <w:spacing w:after="0" w:line="240" w:lineRule="auto"/>
              <w:jc w:val="both"/>
              <w:rPr>
                <w:rFonts w:ascii="Times New Roman" w:eastAsia="Calibri" w:hAnsi="Times New Roman" w:cs="Times New Roman"/>
                <w:color w:val="000000"/>
                <w:sz w:val="28"/>
                <w:szCs w:val="28"/>
                <w:lang w:eastAsia="ru-RU"/>
              </w:rPr>
            </w:pPr>
          </w:p>
        </w:tc>
      </w:tr>
      <w:tr w:rsidR="009A1151" w:rsidRPr="002D406C" w:rsidTr="009A1151">
        <w:tc>
          <w:tcPr>
            <w:tcW w:w="6247" w:type="dxa"/>
            <w:hideMark/>
          </w:tcPr>
          <w:p w:rsidR="009A1151" w:rsidRPr="002D406C" w:rsidRDefault="009A1151">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sym w:font="Symbol" w:char="00E3"/>
            </w:r>
            <w:r w:rsidRPr="002D406C">
              <w:rPr>
                <w:rFonts w:ascii="Times New Roman" w:eastAsia="Calibri" w:hAnsi="Times New Roman" w:cs="Times New Roman"/>
                <w:color w:val="000000"/>
                <w:sz w:val="28"/>
                <w:szCs w:val="28"/>
                <w:lang w:eastAsia="ru-RU"/>
              </w:rPr>
              <w:t xml:space="preserve"> Курская академия государственной и </w:t>
            </w:r>
          </w:p>
          <w:p w:rsidR="009A1151" w:rsidRPr="002D406C" w:rsidRDefault="009A1151" w:rsidP="0096094F">
            <w:pPr>
              <w:widowControl w:val="0"/>
              <w:spacing w:after="0" w:line="240" w:lineRule="auto"/>
              <w:jc w:val="both"/>
              <w:rPr>
                <w:rFonts w:ascii="Times New Roman" w:eastAsia="Calibri" w:hAnsi="Times New Roman" w:cs="Times New Roman"/>
                <w:color w:val="000000"/>
                <w:sz w:val="28"/>
                <w:szCs w:val="28"/>
                <w:lang w:eastAsia="ru-RU"/>
              </w:rPr>
            </w:pPr>
            <w:r w:rsidRPr="002D406C">
              <w:rPr>
                <w:rFonts w:ascii="Times New Roman" w:eastAsia="Calibri" w:hAnsi="Times New Roman" w:cs="Times New Roman"/>
                <w:color w:val="000000"/>
                <w:sz w:val="28"/>
                <w:szCs w:val="28"/>
                <w:lang w:eastAsia="ru-RU"/>
              </w:rPr>
              <w:t>муниципальной службы</w:t>
            </w:r>
            <w:r w:rsidRPr="007775FF">
              <w:rPr>
                <w:rFonts w:ascii="Times New Roman" w:eastAsia="Calibri" w:hAnsi="Times New Roman" w:cs="Times New Roman"/>
                <w:sz w:val="28"/>
                <w:szCs w:val="28"/>
                <w:lang w:eastAsia="ru-RU"/>
              </w:rPr>
              <w:t>, 201</w:t>
            </w:r>
            <w:r w:rsidR="0096094F" w:rsidRPr="007775FF">
              <w:rPr>
                <w:rFonts w:ascii="Times New Roman" w:eastAsia="Calibri" w:hAnsi="Times New Roman" w:cs="Times New Roman"/>
                <w:sz w:val="28"/>
                <w:szCs w:val="28"/>
                <w:lang w:eastAsia="ru-RU"/>
              </w:rPr>
              <w:t>7</w:t>
            </w:r>
            <w:r w:rsidRPr="007775FF">
              <w:rPr>
                <w:rFonts w:ascii="Times New Roman" w:eastAsia="Calibri" w:hAnsi="Times New Roman" w:cs="Times New Roman"/>
                <w:sz w:val="28"/>
                <w:szCs w:val="28"/>
                <w:lang w:eastAsia="ru-RU"/>
              </w:rPr>
              <w:t>.</w:t>
            </w:r>
          </w:p>
        </w:tc>
        <w:tc>
          <w:tcPr>
            <w:tcW w:w="3324" w:type="dxa"/>
          </w:tcPr>
          <w:p w:rsidR="009A1151" w:rsidRPr="002D406C" w:rsidRDefault="009A1151">
            <w:pPr>
              <w:widowControl w:val="0"/>
              <w:spacing w:after="0" w:line="240" w:lineRule="auto"/>
              <w:jc w:val="both"/>
              <w:rPr>
                <w:rFonts w:ascii="Times New Roman" w:eastAsia="Calibri" w:hAnsi="Times New Roman" w:cs="Times New Roman"/>
                <w:color w:val="000000"/>
                <w:sz w:val="28"/>
                <w:szCs w:val="28"/>
                <w:lang w:eastAsia="ru-RU"/>
              </w:rPr>
            </w:pPr>
          </w:p>
        </w:tc>
      </w:tr>
    </w:tbl>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360" w:lineRule="auto"/>
        <w:ind w:firstLine="709"/>
        <w:jc w:val="both"/>
        <w:rPr>
          <w:rFonts w:ascii="Times New Roman" w:eastAsia="Times New Roman" w:hAnsi="Times New Roman" w:cs="Times New Roman"/>
          <w:sz w:val="28"/>
          <w:szCs w:val="28"/>
        </w:rPr>
      </w:pPr>
    </w:p>
    <w:p w:rsidR="009A1151" w:rsidRPr="002D406C" w:rsidRDefault="009A1151" w:rsidP="009A1151">
      <w:pPr>
        <w:widowControl w:val="0"/>
        <w:spacing w:after="0" w:line="240" w:lineRule="auto"/>
        <w:jc w:val="center"/>
        <w:rPr>
          <w:rFonts w:ascii="Times New Roman" w:eastAsia="Arial Unicode MS" w:hAnsi="Times New Roman" w:cs="Times New Roman"/>
          <w:color w:val="000000"/>
          <w:sz w:val="28"/>
          <w:szCs w:val="28"/>
          <w:lang w:eastAsia="ru-RU"/>
        </w:rPr>
      </w:pPr>
      <w:r w:rsidRPr="002D406C">
        <w:rPr>
          <w:rFonts w:ascii="Times New Roman" w:eastAsia="Arial Unicode MS" w:hAnsi="Times New Roman" w:cs="Times New Roman"/>
          <w:color w:val="000000"/>
          <w:sz w:val="28"/>
          <w:szCs w:val="28"/>
          <w:lang w:eastAsia="ru-RU"/>
        </w:rPr>
        <w:t xml:space="preserve">Курск </w:t>
      </w:r>
      <w:r w:rsidRPr="007775FF">
        <w:rPr>
          <w:rFonts w:ascii="Times New Roman" w:eastAsia="Arial Unicode MS" w:hAnsi="Times New Roman" w:cs="Times New Roman"/>
          <w:sz w:val="28"/>
          <w:szCs w:val="28"/>
          <w:lang w:eastAsia="ru-RU"/>
        </w:rPr>
        <w:t>201</w:t>
      </w:r>
      <w:r w:rsidR="0096094F" w:rsidRPr="007775FF">
        <w:rPr>
          <w:rFonts w:ascii="Times New Roman" w:eastAsia="Arial Unicode MS" w:hAnsi="Times New Roman" w:cs="Times New Roman"/>
          <w:sz w:val="28"/>
          <w:szCs w:val="28"/>
          <w:lang w:eastAsia="ru-RU"/>
        </w:rPr>
        <w:t>7</w:t>
      </w:r>
    </w:p>
    <w:p w:rsidR="007606E3" w:rsidRPr="002D406C" w:rsidRDefault="007606E3">
      <w:pPr>
        <w:rPr>
          <w:sz w:val="28"/>
          <w:szCs w:val="28"/>
        </w:rPr>
      </w:pPr>
    </w:p>
    <w:p w:rsidR="00830766" w:rsidRPr="0096094F" w:rsidRDefault="0096094F" w:rsidP="0070424E">
      <w:pPr>
        <w:pStyle w:val="1"/>
      </w:pPr>
      <w:bookmarkStart w:id="2" w:name="bookmark1"/>
      <w:r w:rsidRPr="0096094F">
        <w:lastRenderedPageBreak/>
        <w:t>1. </w:t>
      </w:r>
      <w:r w:rsidR="00830766" w:rsidRPr="0096094F">
        <w:t>Структура программы повышения квалификации</w:t>
      </w:r>
      <w:bookmarkEnd w:id="2"/>
    </w:p>
    <w:p w:rsidR="00830766" w:rsidRPr="0096094F" w:rsidRDefault="00830766" w:rsidP="0096094F">
      <w:pPr>
        <w:pStyle w:val="21"/>
        <w:shd w:val="clear" w:color="auto" w:fill="auto"/>
        <w:tabs>
          <w:tab w:val="left" w:pos="1546"/>
        </w:tabs>
        <w:spacing w:line="240" w:lineRule="auto"/>
        <w:ind w:right="20" w:firstLine="851"/>
        <w:jc w:val="both"/>
        <w:rPr>
          <w:color w:val="000000"/>
          <w:sz w:val="28"/>
          <w:szCs w:val="28"/>
        </w:rPr>
      </w:pPr>
      <w:bookmarkStart w:id="3" w:name="bookmark2"/>
      <w:r w:rsidRPr="00F463DC">
        <w:rPr>
          <w:color w:val="000000"/>
          <w:sz w:val="28"/>
          <w:szCs w:val="28"/>
        </w:rPr>
        <w:t>Общая характеристика дополнительной образовательной программы:</w:t>
      </w:r>
      <w:bookmarkEnd w:id="3"/>
    </w:p>
    <w:p w:rsidR="00830766" w:rsidRPr="00F463DC" w:rsidRDefault="00830766" w:rsidP="003B40C3">
      <w:pPr>
        <w:pStyle w:val="21"/>
        <w:shd w:val="clear" w:color="auto" w:fill="auto"/>
        <w:tabs>
          <w:tab w:val="left" w:pos="1546"/>
        </w:tabs>
        <w:spacing w:line="240" w:lineRule="auto"/>
        <w:ind w:right="20" w:firstLine="851"/>
        <w:jc w:val="both"/>
        <w:rPr>
          <w:sz w:val="28"/>
          <w:szCs w:val="28"/>
        </w:rPr>
      </w:pPr>
      <w:r w:rsidRPr="00F463DC">
        <w:rPr>
          <w:color w:val="000000"/>
          <w:sz w:val="28"/>
          <w:szCs w:val="28"/>
        </w:rPr>
        <w:t>Законодательные и нормативные правовые акты, в соответствии с которыми разработана программа:</w:t>
      </w:r>
    </w:p>
    <w:p w:rsidR="00830766" w:rsidRPr="00F463DC" w:rsidRDefault="00830766" w:rsidP="003B40C3">
      <w:pPr>
        <w:pStyle w:val="21"/>
        <w:shd w:val="clear" w:color="auto" w:fill="auto"/>
        <w:spacing w:line="240" w:lineRule="auto"/>
        <w:ind w:right="20" w:firstLine="851"/>
        <w:jc w:val="both"/>
        <w:rPr>
          <w:sz w:val="28"/>
          <w:szCs w:val="28"/>
        </w:rPr>
      </w:pPr>
      <w:r w:rsidRPr="00F463DC">
        <w:rPr>
          <w:color w:val="000000"/>
          <w:sz w:val="28"/>
          <w:szCs w:val="28"/>
        </w:rPr>
        <w:t>Федеральный закон от 09.12.2012 № 273-ФЗ «Об образовании в Российской Федерации»;</w:t>
      </w:r>
    </w:p>
    <w:p w:rsidR="00830766" w:rsidRPr="00F463DC" w:rsidRDefault="00830766" w:rsidP="003B40C3">
      <w:pPr>
        <w:pStyle w:val="21"/>
        <w:shd w:val="clear" w:color="auto" w:fill="auto"/>
        <w:spacing w:line="240" w:lineRule="auto"/>
        <w:ind w:right="20" w:firstLine="851"/>
        <w:jc w:val="both"/>
        <w:rPr>
          <w:sz w:val="28"/>
          <w:szCs w:val="28"/>
        </w:rPr>
      </w:pPr>
      <w:r w:rsidRPr="00F463DC">
        <w:rPr>
          <w:color w:val="000000"/>
          <w:sz w:val="28"/>
          <w:szCs w:val="28"/>
        </w:rPr>
        <w:t xml:space="preserve">Приказ </w:t>
      </w:r>
      <w:proofErr w:type="spellStart"/>
      <w:r w:rsidRPr="00F463DC">
        <w:rPr>
          <w:color w:val="000000"/>
          <w:sz w:val="28"/>
          <w:szCs w:val="28"/>
        </w:rPr>
        <w:t>Минобрнауки</w:t>
      </w:r>
      <w:proofErr w:type="spellEnd"/>
      <w:r w:rsidRPr="00F463DC">
        <w:rPr>
          <w:color w:val="000000"/>
          <w:sz w:val="28"/>
          <w:szCs w:val="28"/>
        </w:rPr>
        <w:t xml:space="preserve"> России от 01.07.2013 № 499 «Об утверждении порядка организации и осуществления образовательной деятельности по дополнительным профессиональным программам» (зарегистрирован в Минюсте России 20.08.2013 № 29444);</w:t>
      </w:r>
    </w:p>
    <w:p w:rsidR="00830766" w:rsidRPr="00F463DC" w:rsidRDefault="00830766" w:rsidP="003B40C3">
      <w:pPr>
        <w:pStyle w:val="21"/>
        <w:shd w:val="clear" w:color="auto" w:fill="auto"/>
        <w:spacing w:line="240" w:lineRule="auto"/>
        <w:ind w:right="20" w:firstLine="851"/>
        <w:jc w:val="both"/>
        <w:rPr>
          <w:color w:val="000000"/>
          <w:sz w:val="28"/>
          <w:szCs w:val="28"/>
        </w:rPr>
      </w:pPr>
      <w:r w:rsidRPr="00F463DC">
        <w:rPr>
          <w:color w:val="000000"/>
          <w:sz w:val="28"/>
          <w:szCs w:val="28"/>
        </w:rPr>
        <w:t xml:space="preserve">Квалификационный справочник должностей руководителей, специалистов и других служащих, утвержденный Постановлением Минтруда России от 21.08.1998 № 37 (в ред. приказов </w:t>
      </w:r>
      <w:proofErr w:type="spellStart"/>
      <w:r w:rsidRPr="00F463DC">
        <w:rPr>
          <w:color w:val="000000"/>
          <w:sz w:val="28"/>
          <w:szCs w:val="28"/>
        </w:rPr>
        <w:t>Минздравсоцразвития</w:t>
      </w:r>
      <w:proofErr w:type="spellEnd"/>
      <w:r w:rsidRPr="00F463DC">
        <w:rPr>
          <w:color w:val="000000"/>
          <w:sz w:val="28"/>
          <w:szCs w:val="28"/>
        </w:rPr>
        <w:t xml:space="preserve"> России от 25.07.2005 № 461, от 07.11.2006 № 749, от 17.09.2007 № 605, от 29.04.2008 № 200, от 14.03.2011 № 194, от 15.05.2013 № 205).</w:t>
      </w:r>
    </w:p>
    <w:p w:rsidR="00B776D1" w:rsidRPr="00F463DC" w:rsidRDefault="00B776D1" w:rsidP="003B40C3">
      <w:pPr>
        <w:pStyle w:val="21"/>
        <w:shd w:val="clear" w:color="auto" w:fill="auto"/>
        <w:spacing w:line="240" w:lineRule="auto"/>
        <w:ind w:right="20" w:firstLine="851"/>
        <w:jc w:val="both"/>
        <w:rPr>
          <w:color w:val="000000"/>
          <w:sz w:val="28"/>
          <w:szCs w:val="28"/>
        </w:rPr>
      </w:pPr>
      <w:r w:rsidRPr="00F463DC">
        <w:rPr>
          <w:color w:val="000000"/>
          <w:sz w:val="28"/>
          <w:szCs w:val="28"/>
        </w:rPr>
        <w:t>Федеральный закон от 27.10.2004 №79-ФЗ «О государственной гражданской службе Российской Федерации»</w:t>
      </w:r>
    </w:p>
    <w:p w:rsidR="00B776D1" w:rsidRPr="00F463DC" w:rsidRDefault="00B776D1" w:rsidP="003B40C3">
      <w:pPr>
        <w:pStyle w:val="21"/>
        <w:shd w:val="clear" w:color="auto" w:fill="auto"/>
        <w:spacing w:line="240" w:lineRule="auto"/>
        <w:ind w:right="20" w:firstLine="851"/>
        <w:jc w:val="both"/>
        <w:rPr>
          <w:sz w:val="28"/>
          <w:szCs w:val="28"/>
        </w:rPr>
      </w:pPr>
      <w:r w:rsidRPr="00F463DC">
        <w:rPr>
          <w:sz w:val="28"/>
          <w:szCs w:val="28"/>
        </w:rPr>
        <w:t>Закон Курской области от 18.06.2014 №42-ЗКО «О государственной гражданской службе Курской области»</w:t>
      </w:r>
    </w:p>
    <w:p w:rsidR="00830766" w:rsidRPr="00F463DC" w:rsidRDefault="00830766" w:rsidP="003B40C3">
      <w:pPr>
        <w:pStyle w:val="21"/>
        <w:shd w:val="clear" w:color="auto" w:fill="auto"/>
        <w:tabs>
          <w:tab w:val="left" w:pos="1647"/>
        </w:tabs>
        <w:spacing w:line="240" w:lineRule="auto"/>
        <w:ind w:right="20" w:firstLine="851"/>
        <w:jc w:val="both"/>
        <w:rPr>
          <w:sz w:val="28"/>
          <w:szCs w:val="28"/>
        </w:rPr>
      </w:pPr>
      <w:r w:rsidRPr="00F463DC">
        <w:rPr>
          <w:color w:val="000000"/>
          <w:sz w:val="28"/>
          <w:szCs w:val="28"/>
        </w:rPr>
        <w:t>Тип дополнительной профессиональной программы: программа повышения квалификации (далее - программа).</w:t>
      </w:r>
    </w:p>
    <w:p w:rsidR="00830766" w:rsidRPr="00F463DC" w:rsidRDefault="00830766" w:rsidP="003B40C3">
      <w:pPr>
        <w:pStyle w:val="21"/>
        <w:shd w:val="clear" w:color="auto" w:fill="auto"/>
        <w:tabs>
          <w:tab w:val="left" w:pos="1546"/>
        </w:tabs>
        <w:spacing w:line="240" w:lineRule="auto"/>
        <w:ind w:right="20" w:firstLine="851"/>
        <w:jc w:val="both"/>
        <w:rPr>
          <w:sz w:val="28"/>
          <w:szCs w:val="28"/>
        </w:rPr>
      </w:pPr>
      <w:r w:rsidRPr="00F463DC">
        <w:rPr>
          <w:color w:val="000000"/>
          <w:sz w:val="28"/>
          <w:szCs w:val="28"/>
        </w:rPr>
        <w:t xml:space="preserve">Программа разработана с учетом квалификационных требований к результатам освоения образовательных программ и направлена на </w:t>
      </w:r>
      <w:r w:rsidR="00B776D1" w:rsidRPr="00F463DC">
        <w:rPr>
          <w:color w:val="000000"/>
          <w:sz w:val="28"/>
          <w:szCs w:val="28"/>
        </w:rPr>
        <w:t>качественно</w:t>
      </w:r>
      <w:r w:rsidR="00111A1C" w:rsidRPr="00F463DC">
        <w:rPr>
          <w:color w:val="000000"/>
          <w:sz w:val="28"/>
          <w:szCs w:val="28"/>
        </w:rPr>
        <w:t>е</w:t>
      </w:r>
      <w:r w:rsidR="00B776D1" w:rsidRPr="00F463DC">
        <w:rPr>
          <w:color w:val="000000"/>
          <w:sz w:val="28"/>
          <w:szCs w:val="28"/>
        </w:rPr>
        <w:t xml:space="preserve"> изменение</w:t>
      </w:r>
      <w:r w:rsidR="00111A1C" w:rsidRPr="00F463DC">
        <w:rPr>
          <w:color w:val="000000"/>
          <w:sz w:val="28"/>
          <w:szCs w:val="28"/>
        </w:rPr>
        <w:t xml:space="preserve"> профессиональных компетенций в рамках имеющийся квалификации</w:t>
      </w:r>
      <w:r w:rsidRPr="00F463DC">
        <w:rPr>
          <w:color w:val="000000"/>
          <w:sz w:val="28"/>
          <w:szCs w:val="28"/>
        </w:rPr>
        <w:t>, необходимой для профессиональной деятельности, и (или) повышение профессионального уровня в рамках имеющейся квалификации.</w:t>
      </w:r>
    </w:p>
    <w:p w:rsidR="00830766" w:rsidRPr="00F463DC" w:rsidRDefault="00830766" w:rsidP="003B40C3">
      <w:pPr>
        <w:pStyle w:val="21"/>
        <w:shd w:val="clear" w:color="auto" w:fill="auto"/>
        <w:tabs>
          <w:tab w:val="left" w:pos="1618"/>
        </w:tabs>
        <w:spacing w:line="240" w:lineRule="auto"/>
        <w:ind w:right="20" w:firstLine="851"/>
        <w:jc w:val="both"/>
        <w:rPr>
          <w:sz w:val="28"/>
          <w:szCs w:val="28"/>
        </w:rPr>
      </w:pPr>
      <w:r w:rsidRPr="00F463DC">
        <w:rPr>
          <w:color w:val="000000"/>
          <w:sz w:val="28"/>
          <w:szCs w:val="28"/>
        </w:rPr>
        <w:t xml:space="preserve">К освоению программы допускаются: лица, имеющие высшее </w:t>
      </w:r>
      <w:r w:rsidR="00111A1C" w:rsidRPr="00F463DC">
        <w:rPr>
          <w:color w:val="000000"/>
          <w:sz w:val="28"/>
          <w:szCs w:val="28"/>
        </w:rPr>
        <w:t xml:space="preserve">или среднее профессиональное </w:t>
      </w:r>
      <w:r w:rsidRPr="00F463DC">
        <w:rPr>
          <w:color w:val="000000"/>
          <w:sz w:val="28"/>
          <w:szCs w:val="28"/>
        </w:rPr>
        <w:t xml:space="preserve">образование, а также лица, получающие высшее </w:t>
      </w:r>
      <w:r w:rsidR="00111A1C" w:rsidRPr="00F463DC">
        <w:rPr>
          <w:color w:val="000000"/>
          <w:sz w:val="28"/>
          <w:szCs w:val="28"/>
        </w:rPr>
        <w:t xml:space="preserve">или среднее профессиональное </w:t>
      </w:r>
      <w:r w:rsidRPr="00F463DC">
        <w:rPr>
          <w:color w:val="000000"/>
          <w:sz w:val="28"/>
          <w:szCs w:val="28"/>
        </w:rPr>
        <w:t>образование.</w:t>
      </w:r>
    </w:p>
    <w:p w:rsidR="00830766" w:rsidRPr="00F463DC" w:rsidRDefault="00830766" w:rsidP="003B40C3">
      <w:pPr>
        <w:pStyle w:val="21"/>
        <w:shd w:val="clear" w:color="auto" w:fill="auto"/>
        <w:tabs>
          <w:tab w:val="left" w:pos="1594"/>
        </w:tabs>
        <w:spacing w:line="240" w:lineRule="auto"/>
        <w:ind w:right="20" w:firstLine="851"/>
        <w:jc w:val="both"/>
        <w:rPr>
          <w:sz w:val="28"/>
          <w:szCs w:val="28"/>
        </w:rPr>
      </w:pPr>
      <w:r w:rsidRPr="00F463DC">
        <w:rPr>
          <w:color w:val="000000"/>
          <w:sz w:val="28"/>
          <w:szCs w:val="28"/>
        </w:rPr>
        <w:t>Обучение по программе осуществляется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r w:rsidR="00111A1C" w:rsidRPr="00F463DC">
        <w:rPr>
          <w:color w:val="000000"/>
          <w:sz w:val="28"/>
          <w:szCs w:val="28"/>
        </w:rPr>
        <w:t>, либо за счет бюджетных ассигнований федерального бюджета, бюджетов субъектов РФ</w:t>
      </w:r>
      <w:r w:rsidRPr="00F463DC">
        <w:rPr>
          <w:color w:val="000000"/>
          <w:sz w:val="28"/>
          <w:szCs w:val="28"/>
        </w:rPr>
        <w:t>.</w:t>
      </w:r>
    </w:p>
    <w:p w:rsidR="00830766" w:rsidRPr="00F463DC" w:rsidRDefault="00111A1C" w:rsidP="003B40C3">
      <w:pPr>
        <w:pStyle w:val="21"/>
        <w:shd w:val="clear" w:color="auto" w:fill="auto"/>
        <w:tabs>
          <w:tab w:val="left" w:pos="1441"/>
        </w:tabs>
        <w:spacing w:line="240" w:lineRule="auto"/>
        <w:ind w:right="20" w:firstLine="851"/>
        <w:jc w:val="both"/>
        <w:rPr>
          <w:sz w:val="28"/>
          <w:szCs w:val="28"/>
        </w:rPr>
      </w:pPr>
      <w:r w:rsidRPr="00F463DC">
        <w:rPr>
          <w:color w:val="000000"/>
          <w:sz w:val="28"/>
          <w:szCs w:val="28"/>
        </w:rPr>
        <w:t xml:space="preserve">Срок освоения программы: </w:t>
      </w:r>
      <w:r w:rsidR="0084537B" w:rsidRPr="007775FF">
        <w:rPr>
          <w:sz w:val="28"/>
          <w:szCs w:val="28"/>
        </w:rPr>
        <w:t>4</w:t>
      </w:r>
      <w:r w:rsidR="00EB5AD8" w:rsidRPr="007775FF">
        <w:rPr>
          <w:sz w:val="28"/>
          <w:szCs w:val="28"/>
        </w:rPr>
        <w:t>2</w:t>
      </w:r>
      <w:r w:rsidR="0084537B" w:rsidRPr="007775FF">
        <w:rPr>
          <w:sz w:val="28"/>
          <w:szCs w:val="28"/>
        </w:rPr>
        <w:t xml:space="preserve"> час</w:t>
      </w:r>
      <w:r w:rsidR="00EB5AD8" w:rsidRPr="007775FF">
        <w:rPr>
          <w:sz w:val="28"/>
          <w:szCs w:val="28"/>
        </w:rPr>
        <w:t>а</w:t>
      </w:r>
      <w:r w:rsidR="00830766" w:rsidRPr="00F463DC">
        <w:rPr>
          <w:color w:val="000000"/>
          <w:sz w:val="28"/>
          <w:szCs w:val="28"/>
        </w:rPr>
        <w:t xml:space="preserve"> (</w:t>
      </w:r>
      <w:r w:rsidR="008A2A32">
        <w:rPr>
          <w:color w:val="000000"/>
          <w:sz w:val="28"/>
          <w:szCs w:val="28"/>
        </w:rPr>
        <w:t>1,1</w:t>
      </w:r>
      <w:r w:rsidR="00830766" w:rsidRPr="00F463DC">
        <w:rPr>
          <w:color w:val="000000"/>
          <w:sz w:val="28"/>
          <w:szCs w:val="28"/>
        </w:rPr>
        <w:t xml:space="preserve"> зачетн</w:t>
      </w:r>
      <w:r w:rsidR="003A0F1C">
        <w:rPr>
          <w:color w:val="000000"/>
          <w:sz w:val="28"/>
          <w:szCs w:val="28"/>
        </w:rPr>
        <w:t>ые</w:t>
      </w:r>
      <w:r w:rsidR="00830766" w:rsidRPr="00F463DC">
        <w:rPr>
          <w:color w:val="000000"/>
          <w:sz w:val="28"/>
          <w:szCs w:val="28"/>
        </w:rPr>
        <w:t xml:space="preserve"> един</w:t>
      </w:r>
      <w:r w:rsidR="00830766" w:rsidRPr="00F463DC">
        <w:rPr>
          <w:rStyle w:val="13"/>
          <w:sz w:val="28"/>
          <w:szCs w:val="28"/>
          <w:u w:val="none"/>
        </w:rPr>
        <w:t>иц</w:t>
      </w:r>
      <w:r w:rsidR="003A0F1C">
        <w:rPr>
          <w:rStyle w:val="13"/>
          <w:sz w:val="28"/>
          <w:szCs w:val="28"/>
          <w:u w:val="none"/>
        </w:rPr>
        <w:t>ы</w:t>
      </w:r>
      <w:r w:rsidR="00830766" w:rsidRPr="00F463DC">
        <w:rPr>
          <w:color w:val="000000"/>
          <w:sz w:val="28"/>
          <w:szCs w:val="28"/>
        </w:rPr>
        <w:t>). Срок освоения может определяться договором об образовании.</w:t>
      </w:r>
    </w:p>
    <w:p w:rsidR="00830766" w:rsidRPr="00F463DC" w:rsidRDefault="00830766" w:rsidP="003B40C3">
      <w:pPr>
        <w:pStyle w:val="21"/>
        <w:shd w:val="clear" w:color="auto" w:fill="auto"/>
        <w:tabs>
          <w:tab w:val="left" w:pos="1762"/>
        </w:tabs>
        <w:spacing w:line="240" w:lineRule="auto"/>
        <w:ind w:right="20" w:firstLine="851"/>
        <w:jc w:val="both"/>
        <w:rPr>
          <w:sz w:val="28"/>
          <w:szCs w:val="28"/>
        </w:rPr>
      </w:pPr>
      <w:r w:rsidRPr="00F463DC">
        <w:rPr>
          <w:color w:val="000000"/>
          <w:sz w:val="28"/>
          <w:szCs w:val="28"/>
        </w:rPr>
        <w:t>Форма обучения: очная</w:t>
      </w:r>
      <w:r w:rsidR="002D406C" w:rsidRPr="00F463DC">
        <w:rPr>
          <w:color w:val="000000"/>
          <w:sz w:val="28"/>
          <w:szCs w:val="28"/>
        </w:rPr>
        <w:t>,</w:t>
      </w:r>
      <w:r w:rsidRPr="00F463DC">
        <w:rPr>
          <w:color w:val="000000"/>
          <w:sz w:val="28"/>
          <w:szCs w:val="28"/>
        </w:rPr>
        <w:t xml:space="preserve"> </w:t>
      </w:r>
      <w:r w:rsidR="002D406C" w:rsidRPr="00F463DC">
        <w:rPr>
          <w:color w:val="000000"/>
          <w:sz w:val="28"/>
          <w:szCs w:val="28"/>
        </w:rPr>
        <w:t>с отрывом</w:t>
      </w:r>
      <w:r w:rsidRPr="00F463DC">
        <w:rPr>
          <w:color w:val="000000"/>
          <w:sz w:val="28"/>
          <w:szCs w:val="28"/>
        </w:rPr>
        <w:t xml:space="preserve"> от работы.</w:t>
      </w:r>
    </w:p>
    <w:p w:rsidR="00830766" w:rsidRPr="00F463DC" w:rsidRDefault="00830766" w:rsidP="003B40C3">
      <w:pPr>
        <w:pStyle w:val="21"/>
        <w:shd w:val="clear" w:color="auto" w:fill="auto"/>
        <w:tabs>
          <w:tab w:val="left" w:pos="1417"/>
        </w:tabs>
        <w:spacing w:line="240" w:lineRule="auto"/>
        <w:ind w:firstLine="851"/>
        <w:jc w:val="both"/>
        <w:rPr>
          <w:sz w:val="28"/>
          <w:szCs w:val="28"/>
        </w:rPr>
      </w:pPr>
      <w:r w:rsidRPr="00F463DC">
        <w:rPr>
          <w:color w:val="000000"/>
          <w:sz w:val="28"/>
          <w:szCs w:val="28"/>
        </w:rPr>
        <w:t>Категория обучающихся:</w:t>
      </w:r>
    </w:p>
    <w:p w:rsidR="002D406C" w:rsidRPr="00F463DC" w:rsidRDefault="002D406C" w:rsidP="003B40C3">
      <w:pPr>
        <w:pStyle w:val="a5"/>
        <w:spacing w:after="0" w:line="240" w:lineRule="auto"/>
        <w:ind w:left="0" w:firstLine="851"/>
        <w:jc w:val="both"/>
        <w:rPr>
          <w:rFonts w:ascii="Times New Roman" w:hAnsi="Times New Roman" w:cs="Times New Roman"/>
          <w:sz w:val="28"/>
          <w:szCs w:val="28"/>
        </w:rPr>
      </w:pPr>
      <w:r w:rsidRPr="00F463DC">
        <w:rPr>
          <w:rFonts w:ascii="Times New Roman" w:hAnsi="Times New Roman" w:cs="Times New Roman"/>
          <w:sz w:val="28"/>
          <w:szCs w:val="28"/>
        </w:rPr>
        <w:t>руководители и специалисты департаментов, комитетов, управлений</w:t>
      </w:r>
      <w:r w:rsidR="0096094F">
        <w:rPr>
          <w:rFonts w:ascii="Times New Roman" w:hAnsi="Times New Roman" w:cs="Times New Roman"/>
          <w:sz w:val="28"/>
          <w:szCs w:val="28"/>
        </w:rPr>
        <w:t>.</w:t>
      </w:r>
    </w:p>
    <w:p w:rsidR="00830766" w:rsidRPr="00F463DC" w:rsidRDefault="00830766" w:rsidP="003B40C3">
      <w:pPr>
        <w:pStyle w:val="21"/>
        <w:shd w:val="clear" w:color="auto" w:fill="auto"/>
        <w:tabs>
          <w:tab w:val="left" w:pos="1714"/>
        </w:tabs>
        <w:spacing w:line="240" w:lineRule="auto"/>
        <w:ind w:right="20" w:firstLine="851"/>
        <w:jc w:val="both"/>
        <w:rPr>
          <w:sz w:val="28"/>
          <w:szCs w:val="28"/>
        </w:rPr>
      </w:pPr>
      <w:r w:rsidRPr="00F463DC">
        <w:rPr>
          <w:color w:val="000000"/>
          <w:sz w:val="28"/>
          <w:szCs w:val="28"/>
        </w:rPr>
        <w:t xml:space="preserve">Формы аттестации: промежуточная аттестация </w:t>
      </w:r>
      <w:r w:rsidR="0096094F">
        <w:rPr>
          <w:color w:val="000000"/>
          <w:sz w:val="28"/>
          <w:szCs w:val="28"/>
        </w:rPr>
        <w:t>–</w:t>
      </w:r>
      <w:r w:rsidRPr="00F463DC">
        <w:rPr>
          <w:color w:val="000000"/>
          <w:sz w:val="28"/>
          <w:szCs w:val="28"/>
        </w:rPr>
        <w:t xml:space="preserve"> после освоения соответствующего </w:t>
      </w:r>
      <w:r w:rsidR="002D406C" w:rsidRPr="00F463DC">
        <w:rPr>
          <w:color w:val="000000"/>
          <w:sz w:val="28"/>
          <w:szCs w:val="28"/>
        </w:rPr>
        <w:t>раздела учебного плана</w:t>
      </w:r>
      <w:r w:rsidRPr="00F463DC">
        <w:rPr>
          <w:color w:val="000000"/>
          <w:sz w:val="28"/>
          <w:szCs w:val="28"/>
        </w:rPr>
        <w:t xml:space="preserve"> программы, итоговая аттестация - после освоения всех модулей программы.</w:t>
      </w:r>
    </w:p>
    <w:p w:rsidR="00830766" w:rsidRPr="00F463DC" w:rsidRDefault="00830766" w:rsidP="003B40C3">
      <w:pPr>
        <w:pStyle w:val="21"/>
        <w:shd w:val="clear" w:color="auto" w:fill="auto"/>
        <w:tabs>
          <w:tab w:val="left" w:pos="1686"/>
        </w:tabs>
        <w:spacing w:line="240" w:lineRule="auto"/>
        <w:ind w:right="20" w:firstLine="851"/>
        <w:jc w:val="both"/>
        <w:rPr>
          <w:sz w:val="28"/>
          <w:szCs w:val="28"/>
        </w:rPr>
      </w:pPr>
      <w:r w:rsidRPr="00F463DC">
        <w:rPr>
          <w:color w:val="000000"/>
          <w:sz w:val="28"/>
          <w:szCs w:val="28"/>
        </w:rPr>
        <w:lastRenderedPageBreak/>
        <w:t>Выдаваемый документ: лицам, успешно освоив</w:t>
      </w:r>
      <w:r w:rsidRPr="00F463DC">
        <w:rPr>
          <w:rStyle w:val="13"/>
          <w:sz w:val="28"/>
          <w:szCs w:val="28"/>
          <w:u w:val="none"/>
        </w:rPr>
        <w:t>ши</w:t>
      </w:r>
      <w:r w:rsidRPr="00F463DC">
        <w:rPr>
          <w:color w:val="000000"/>
          <w:sz w:val="28"/>
          <w:szCs w:val="28"/>
        </w:rPr>
        <w:t>м программу и прошедшим итоговую аттестацию, выдается удостоверение о повышении квалификации.</w:t>
      </w:r>
    </w:p>
    <w:p w:rsidR="00830766" w:rsidRDefault="00830766" w:rsidP="003B40C3">
      <w:pPr>
        <w:pStyle w:val="21"/>
        <w:shd w:val="clear" w:color="auto" w:fill="auto"/>
        <w:tabs>
          <w:tab w:val="left" w:pos="1738"/>
        </w:tabs>
        <w:spacing w:line="240" w:lineRule="auto"/>
        <w:ind w:right="20" w:firstLine="851"/>
        <w:jc w:val="both"/>
        <w:rPr>
          <w:color w:val="000000"/>
          <w:sz w:val="28"/>
          <w:szCs w:val="28"/>
        </w:rPr>
      </w:pPr>
      <w:r w:rsidRPr="00F463DC">
        <w:rPr>
          <w:color w:val="000000"/>
          <w:sz w:val="28"/>
          <w:szCs w:val="28"/>
        </w:rPr>
        <w:t xml:space="preserve">При освоении программы параллельно с получением высшего </w:t>
      </w:r>
      <w:r w:rsidR="002D406C" w:rsidRPr="00F463DC">
        <w:rPr>
          <w:color w:val="000000"/>
          <w:sz w:val="28"/>
          <w:szCs w:val="28"/>
        </w:rPr>
        <w:t xml:space="preserve">или среднего профессионального </w:t>
      </w:r>
      <w:r w:rsidRPr="00F463DC">
        <w:rPr>
          <w:color w:val="000000"/>
          <w:sz w:val="28"/>
          <w:szCs w:val="28"/>
        </w:rPr>
        <w:t>образования удостоверение о повышении квалификации выдается одновременно с получением соответствующего документа об образовании.</w:t>
      </w:r>
    </w:p>
    <w:p w:rsidR="00372476" w:rsidRDefault="00372476" w:rsidP="00372476">
      <w:pPr>
        <w:spacing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Программа является преемственной к основной образовательной программе высшего образования направления подготовки 38.03.04 Государственное и муниципальное управление, квалификация (степень) – бакалавр.</w:t>
      </w:r>
    </w:p>
    <w:p w:rsidR="00830766" w:rsidRPr="0096094F" w:rsidRDefault="0096094F" w:rsidP="0070424E">
      <w:pPr>
        <w:pStyle w:val="1"/>
      </w:pPr>
      <w:bookmarkStart w:id="4" w:name="bookmark3"/>
      <w:r w:rsidRPr="0096094F">
        <w:t>2. </w:t>
      </w:r>
      <w:r w:rsidR="00830766" w:rsidRPr="007D282C">
        <w:t>Цели обучения.</w:t>
      </w:r>
      <w:bookmarkEnd w:id="4"/>
    </w:p>
    <w:p w:rsidR="00372476" w:rsidRDefault="00372476" w:rsidP="00372476">
      <w:pPr>
        <w:pStyle w:val="21"/>
        <w:shd w:val="clear" w:color="auto" w:fill="auto"/>
        <w:spacing w:line="240" w:lineRule="auto"/>
        <w:ind w:right="20" w:firstLine="851"/>
        <w:jc w:val="both"/>
        <w:rPr>
          <w:color w:val="000000"/>
          <w:sz w:val="28"/>
          <w:szCs w:val="28"/>
        </w:rPr>
      </w:pPr>
      <w:r>
        <w:rPr>
          <w:color w:val="000000"/>
          <w:sz w:val="28"/>
          <w:szCs w:val="28"/>
        </w:rPr>
        <w:t>В результате освоения программы предусмотрено совершенствование компетенций необходимых для профессиональной деятельности слушателей, и повышения их профессионального уровня в рамках имеющейся квалификации:</w:t>
      </w:r>
    </w:p>
    <w:p w:rsidR="00372476" w:rsidRDefault="00372476" w:rsidP="00372476">
      <w:pPr>
        <w:pStyle w:val="21"/>
        <w:shd w:val="clear" w:color="auto" w:fill="auto"/>
        <w:tabs>
          <w:tab w:val="left" w:pos="1416"/>
        </w:tabs>
        <w:spacing w:line="240" w:lineRule="auto"/>
        <w:ind w:right="-1" w:firstLine="851"/>
        <w:jc w:val="both"/>
        <w:rPr>
          <w:sz w:val="28"/>
          <w:szCs w:val="28"/>
        </w:rPr>
      </w:pPr>
      <w:r>
        <w:rPr>
          <w:color w:val="000000"/>
          <w:sz w:val="28"/>
          <w:szCs w:val="28"/>
        </w:rPr>
        <w:t>Перечень профессиональных компетенций в рамках имеющейся квалификации, качественное изменение которых осуществляется в результате обучения:</w:t>
      </w:r>
    </w:p>
    <w:p w:rsidR="00AB62F0" w:rsidRPr="007775FF" w:rsidRDefault="0070424E" w:rsidP="00AB62F0">
      <w:pPr>
        <w:pStyle w:val="21"/>
        <w:shd w:val="clear" w:color="auto" w:fill="auto"/>
        <w:tabs>
          <w:tab w:val="left" w:pos="1416"/>
        </w:tabs>
        <w:spacing w:line="240" w:lineRule="auto"/>
        <w:ind w:right="-1"/>
        <w:jc w:val="both"/>
        <w:rPr>
          <w:sz w:val="28"/>
          <w:szCs w:val="28"/>
        </w:rPr>
      </w:pPr>
      <w:r w:rsidRPr="007775FF">
        <w:rPr>
          <w:sz w:val="28"/>
          <w:szCs w:val="28"/>
        </w:rPr>
        <w:t>– умение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w:t>
      </w:r>
      <w:r w:rsidR="006C5EBC" w:rsidRPr="007775FF">
        <w:rPr>
          <w:sz w:val="28"/>
          <w:szCs w:val="28"/>
        </w:rPr>
        <w:t>;</w:t>
      </w:r>
    </w:p>
    <w:p w:rsidR="006C5EBC" w:rsidRPr="00AB62F0" w:rsidRDefault="0070424E" w:rsidP="00AB62F0">
      <w:pPr>
        <w:pStyle w:val="21"/>
        <w:shd w:val="clear" w:color="auto" w:fill="auto"/>
        <w:tabs>
          <w:tab w:val="left" w:pos="1416"/>
        </w:tabs>
        <w:spacing w:line="240" w:lineRule="auto"/>
        <w:ind w:right="-1"/>
        <w:jc w:val="both"/>
        <w:rPr>
          <w:sz w:val="28"/>
          <w:szCs w:val="28"/>
        </w:rPr>
      </w:pPr>
      <w:r>
        <w:rPr>
          <w:sz w:val="28"/>
          <w:szCs w:val="28"/>
        </w:rPr>
        <w:t>– </w:t>
      </w:r>
      <w:r w:rsidR="006C5EBC" w:rsidRPr="006F4A8C">
        <w:rPr>
          <w:sz w:val="28"/>
          <w:szCs w:val="28"/>
        </w:rPr>
        <w:t>умение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w:t>
      </w:r>
      <w:r w:rsidR="006C5EBC">
        <w:rPr>
          <w:sz w:val="28"/>
          <w:szCs w:val="28"/>
        </w:rPr>
        <w:t>.</w:t>
      </w:r>
    </w:p>
    <w:p w:rsidR="00830766" w:rsidRPr="006C5EBC" w:rsidRDefault="00B33DFF" w:rsidP="003B40C3">
      <w:pPr>
        <w:pStyle w:val="21"/>
        <w:shd w:val="clear" w:color="auto" w:fill="auto"/>
        <w:tabs>
          <w:tab w:val="left" w:pos="1494"/>
        </w:tabs>
        <w:spacing w:line="240" w:lineRule="auto"/>
        <w:ind w:right="20" w:firstLine="851"/>
        <w:jc w:val="both"/>
        <w:rPr>
          <w:sz w:val="28"/>
          <w:szCs w:val="28"/>
        </w:rPr>
      </w:pPr>
      <w:r w:rsidRPr="00F463DC">
        <w:rPr>
          <w:color w:val="000000"/>
          <w:sz w:val="28"/>
          <w:szCs w:val="28"/>
        </w:rPr>
        <w:t>Развитие умений и навыков</w:t>
      </w:r>
      <w:r w:rsidR="00830766" w:rsidRPr="00F463DC">
        <w:rPr>
          <w:color w:val="000000"/>
          <w:sz w:val="28"/>
          <w:szCs w:val="28"/>
        </w:rPr>
        <w:t>, необходимых для выполнения соответствующих функций:</w:t>
      </w:r>
    </w:p>
    <w:p w:rsidR="006C5EBC" w:rsidRDefault="0070424E" w:rsidP="0070424E">
      <w:pPr>
        <w:pStyle w:val="21"/>
        <w:shd w:val="clear" w:color="auto" w:fill="auto"/>
        <w:tabs>
          <w:tab w:val="left" w:pos="1494"/>
        </w:tabs>
        <w:spacing w:line="240" w:lineRule="auto"/>
        <w:ind w:right="20"/>
        <w:jc w:val="both"/>
        <w:rPr>
          <w:sz w:val="28"/>
          <w:szCs w:val="28"/>
        </w:rPr>
      </w:pPr>
      <w:r>
        <w:rPr>
          <w:sz w:val="28"/>
          <w:szCs w:val="28"/>
        </w:rPr>
        <w:t>– </w:t>
      </w:r>
      <w:r w:rsidR="006C5EBC">
        <w:rPr>
          <w:sz w:val="28"/>
          <w:szCs w:val="28"/>
        </w:rPr>
        <w:t>умение</w:t>
      </w:r>
      <w:r w:rsidR="006C5EBC" w:rsidRPr="006F4A8C">
        <w:rPr>
          <w:sz w:val="28"/>
          <w:szCs w:val="28"/>
        </w:rPr>
        <w:t xml:space="preserve">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 на должностях государственной гражданской службы Российской Федерации (муниц</w:t>
      </w:r>
      <w:r w:rsidR="006C5EBC">
        <w:rPr>
          <w:sz w:val="28"/>
          <w:szCs w:val="28"/>
        </w:rPr>
        <w:t>ипальной службы);</w:t>
      </w:r>
    </w:p>
    <w:p w:rsidR="006C5EBC" w:rsidRPr="007775FF" w:rsidRDefault="0070424E" w:rsidP="0070424E">
      <w:pPr>
        <w:pStyle w:val="21"/>
        <w:shd w:val="clear" w:color="auto" w:fill="auto"/>
        <w:tabs>
          <w:tab w:val="left" w:pos="1494"/>
        </w:tabs>
        <w:spacing w:line="240" w:lineRule="auto"/>
        <w:ind w:right="20"/>
        <w:jc w:val="both"/>
        <w:rPr>
          <w:sz w:val="28"/>
          <w:szCs w:val="28"/>
        </w:rPr>
      </w:pPr>
      <w:r w:rsidRPr="007775FF">
        <w:rPr>
          <w:sz w:val="28"/>
          <w:szCs w:val="28"/>
        </w:rPr>
        <w:t>– умение организовывать контроль исполнения, проводить оценку качества управленческих решений и осуществление административных процессов</w:t>
      </w:r>
      <w:r w:rsidR="006C5EBC" w:rsidRPr="007775FF">
        <w:rPr>
          <w:sz w:val="28"/>
          <w:szCs w:val="28"/>
        </w:rPr>
        <w:t>.</w:t>
      </w:r>
    </w:p>
    <w:p w:rsidR="0096094F" w:rsidRDefault="0096094F" w:rsidP="006C5EBC">
      <w:pPr>
        <w:pStyle w:val="21"/>
        <w:shd w:val="clear" w:color="auto" w:fill="auto"/>
        <w:tabs>
          <w:tab w:val="left" w:pos="1494"/>
        </w:tabs>
        <w:spacing w:line="240" w:lineRule="auto"/>
        <w:ind w:right="20" w:firstLine="1418"/>
        <w:jc w:val="both"/>
        <w:rPr>
          <w:sz w:val="28"/>
          <w:szCs w:val="28"/>
        </w:rPr>
      </w:pPr>
    </w:p>
    <w:p w:rsidR="00EB5AD8" w:rsidRDefault="00EB5AD8" w:rsidP="006C5EBC">
      <w:pPr>
        <w:pStyle w:val="21"/>
        <w:shd w:val="clear" w:color="auto" w:fill="auto"/>
        <w:tabs>
          <w:tab w:val="left" w:pos="1494"/>
        </w:tabs>
        <w:spacing w:line="240" w:lineRule="auto"/>
        <w:ind w:right="20" w:firstLine="1418"/>
        <w:jc w:val="both"/>
        <w:rPr>
          <w:sz w:val="28"/>
          <w:szCs w:val="28"/>
        </w:rPr>
      </w:pPr>
    </w:p>
    <w:p w:rsidR="007775FF" w:rsidRDefault="007775FF" w:rsidP="006C5EBC">
      <w:pPr>
        <w:pStyle w:val="21"/>
        <w:shd w:val="clear" w:color="auto" w:fill="auto"/>
        <w:tabs>
          <w:tab w:val="left" w:pos="1494"/>
        </w:tabs>
        <w:spacing w:line="240" w:lineRule="auto"/>
        <w:ind w:right="20" w:firstLine="1418"/>
        <w:jc w:val="both"/>
        <w:rPr>
          <w:sz w:val="28"/>
          <w:szCs w:val="28"/>
        </w:rPr>
      </w:pPr>
    </w:p>
    <w:p w:rsidR="007775FF" w:rsidRDefault="007775FF" w:rsidP="006C5EBC">
      <w:pPr>
        <w:pStyle w:val="21"/>
        <w:shd w:val="clear" w:color="auto" w:fill="auto"/>
        <w:tabs>
          <w:tab w:val="left" w:pos="1494"/>
        </w:tabs>
        <w:spacing w:line="240" w:lineRule="auto"/>
        <w:ind w:right="20" w:firstLine="1418"/>
        <w:jc w:val="both"/>
        <w:rPr>
          <w:sz w:val="28"/>
          <w:szCs w:val="28"/>
        </w:rPr>
      </w:pPr>
    </w:p>
    <w:p w:rsidR="007775FF" w:rsidRPr="00F463DC" w:rsidRDefault="007775FF" w:rsidP="006C5EBC">
      <w:pPr>
        <w:pStyle w:val="21"/>
        <w:shd w:val="clear" w:color="auto" w:fill="auto"/>
        <w:tabs>
          <w:tab w:val="left" w:pos="1494"/>
        </w:tabs>
        <w:spacing w:line="240" w:lineRule="auto"/>
        <w:ind w:right="20" w:firstLine="1418"/>
        <w:jc w:val="both"/>
        <w:rPr>
          <w:sz w:val="28"/>
          <w:szCs w:val="28"/>
        </w:rPr>
      </w:pPr>
    </w:p>
    <w:p w:rsidR="00EC0178" w:rsidRPr="007D282C" w:rsidRDefault="0096094F" w:rsidP="0070424E">
      <w:pPr>
        <w:pStyle w:val="1"/>
      </w:pPr>
      <w:r>
        <w:lastRenderedPageBreak/>
        <w:t>3. </w:t>
      </w:r>
      <w:r w:rsidR="00830766" w:rsidRPr="007D282C">
        <w:t>Планируемые результаты обучения</w:t>
      </w:r>
    </w:p>
    <w:p w:rsidR="00830766" w:rsidRPr="00F463DC" w:rsidRDefault="00830766" w:rsidP="00F463DC">
      <w:pPr>
        <w:pStyle w:val="21"/>
        <w:shd w:val="clear" w:color="auto" w:fill="auto"/>
        <w:spacing w:line="240" w:lineRule="auto"/>
        <w:ind w:right="160" w:firstLine="851"/>
        <w:jc w:val="both"/>
        <w:rPr>
          <w:sz w:val="28"/>
          <w:szCs w:val="28"/>
        </w:rPr>
      </w:pPr>
      <w:r w:rsidRPr="00F463DC">
        <w:rPr>
          <w:color w:val="000000"/>
          <w:sz w:val="28"/>
          <w:szCs w:val="28"/>
        </w:rPr>
        <w:t>В результате освоения программы слушатель должен приобрести следующие знания и умения, необходимые для качественного изменения компетенций</w:t>
      </w:r>
      <w:r w:rsidR="00C519DD" w:rsidRPr="00F463DC">
        <w:rPr>
          <w:color w:val="000000"/>
          <w:sz w:val="28"/>
          <w:szCs w:val="28"/>
        </w:rPr>
        <w:t>,</w:t>
      </w:r>
      <w:r w:rsidRPr="00F463DC">
        <w:rPr>
          <w:color w:val="000000"/>
          <w:sz w:val="28"/>
          <w:szCs w:val="28"/>
        </w:rPr>
        <w:t xml:space="preserve"> указанных в разделе </w:t>
      </w:r>
      <w:r w:rsidR="00CD2C2F" w:rsidRPr="00F463DC">
        <w:rPr>
          <w:color w:val="000000"/>
          <w:sz w:val="28"/>
          <w:szCs w:val="28"/>
        </w:rPr>
        <w:t>2.1</w:t>
      </w:r>
      <w:r w:rsidRPr="00F463DC">
        <w:rPr>
          <w:color w:val="000000"/>
          <w:sz w:val="28"/>
          <w:szCs w:val="28"/>
        </w:rPr>
        <w:t>:</w:t>
      </w:r>
    </w:p>
    <w:p w:rsidR="00830766" w:rsidRPr="00950FE2" w:rsidRDefault="00830766" w:rsidP="003B40C3">
      <w:pPr>
        <w:pStyle w:val="21"/>
        <w:shd w:val="clear" w:color="auto" w:fill="auto"/>
        <w:tabs>
          <w:tab w:val="left" w:pos="1426"/>
        </w:tabs>
        <w:spacing w:line="240" w:lineRule="auto"/>
        <w:ind w:firstLine="709"/>
        <w:jc w:val="both"/>
        <w:rPr>
          <w:sz w:val="28"/>
          <w:szCs w:val="28"/>
        </w:rPr>
      </w:pPr>
      <w:r w:rsidRPr="00F463DC">
        <w:rPr>
          <w:color w:val="000000"/>
          <w:sz w:val="28"/>
          <w:szCs w:val="28"/>
        </w:rPr>
        <w:t>Слушатель должен знать:</w:t>
      </w:r>
    </w:p>
    <w:p w:rsidR="0058692C" w:rsidRPr="0058692C" w:rsidRDefault="0070424E" w:rsidP="005869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8692C" w:rsidRPr="0058692C">
        <w:rPr>
          <w:rFonts w:ascii="Times New Roman" w:hAnsi="Times New Roman" w:cs="Times New Roman"/>
          <w:sz w:val="28"/>
          <w:szCs w:val="28"/>
        </w:rPr>
        <w:t xml:space="preserve">законодательно-нормативную базу организации предоставления государственных услуг в регионе; </w:t>
      </w:r>
    </w:p>
    <w:p w:rsidR="0058692C" w:rsidRPr="0058692C" w:rsidRDefault="0070424E" w:rsidP="005869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8692C" w:rsidRPr="0058692C">
        <w:rPr>
          <w:rFonts w:ascii="Times New Roman" w:hAnsi="Times New Roman" w:cs="Times New Roman"/>
          <w:sz w:val="28"/>
          <w:szCs w:val="28"/>
        </w:rPr>
        <w:t xml:space="preserve">проблемные аспекты нормативного обеспечения процесса реформирования предоставления государственных услуг в регионе; </w:t>
      </w:r>
    </w:p>
    <w:p w:rsidR="0058692C" w:rsidRPr="0058692C" w:rsidRDefault="0070424E" w:rsidP="0058692C">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8692C" w:rsidRPr="0058692C">
        <w:rPr>
          <w:rFonts w:ascii="Times New Roman" w:hAnsi="Times New Roman" w:cs="Times New Roman"/>
          <w:sz w:val="28"/>
          <w:szCs w:val="28"/>
        </w:rPr>
        <w:t xml:space="preserve">современные тенденции организации предоставления государственных услуг в регионе; </w:t>
      </w:r>
    </w:p>
    <w:p w:rsidR="0058692C" w:rsidRPr="007775FF" w:rsidRDefault="0070424E" w:rsidP="0058692C">
      <w:pPr>
        <w:pStyle w:val="21"/>
        <w:shd w:val="clear" w:color="auto" w:fill="auto"/>
        <w:tabs>
          <w:tab w:val="left" w:pos="1426"/>
        </w:tabs>
        <w:spacing w:line="240" w:lineRule="auto"/>
        <w:ind w:firstLine="709"/>
        <w:jc w:val="both"/>
        <w:rPr>
          <w:sz w:val="28"/>
          <w:szCs w:val="28"/>
        </w:rPr>
      </w:pPr>
      <w:r w:rsidRPr="007775FF">
        <w:rPr>
          <w:sz w:val="28"/>
          <w:szCs w:val="28"/>
        </w:rPr>
        <w:t>– </w:t>
      </w:r>
      <w:r w:rsidR="0058692C" w:rsidRPr="007775FF">
        <w:rPr>
          <w:sz w:val="28"/>
          <w:szCs w:val="28"/>
        </w:rPr>
        <w:t xml:space="preserve">основные подходы к оценке эффективности деятельности государственных учреждений в </w:t>
      </w:r>
      <w:r w:rsidR="00602F1E" w:rsidRPr="007775FF">
        <w:rPr>
          <w:sz w:val="28"/>
          <w:szCs w:val="28"/>
        </w:rPr>
        <w:t>предоставлении государственных услуг.</w:t>
      </w:r>
    </w:p>
    <w:p w:rsidR="00602F1E" w:rsidRPr="007775FF" w:rsidRDefault="00602F1E" w:rsidP="00602F1E">
      <w:pPr>
        <w:pStyle w:val="21"/>
        <w:tabs>
          <w:tab w:val="left" w:pos="1426"/>
        </w:tabs>
        <w:spacing w:line="240" w:lineRule="auto"/>
        <w:ind w:firstLine="709"/>
        <w:jc w:val="both"/>
        <w:rPr>
          <w:sz w:val="28"/>
          <w:szCs w:val="28"/>
        </w:rPr>
      </w:pPr>
      <w:r w:rsidRPr="007775FF">
        <w:rPr>
          <w:sz w:val="28"/>
          <w:szCs w:val="28"/>
        </w:rPr>
        <w:t>– современную организацию системы предоставления государственных услуг на региональном уровне;</w:t>
      </w:r>
    </w:p>
    <w:p w:rsidR="00602F1E" w:rsidRPr="007775FF" w:rsidRDefault="00602F1E" w:rsidP="00602F1E">
      <w:pPr>
        <w:pStyle w:val="21"/>
        <w:tabs>
          <w:tab w:val="left" w:pos="1426"/>
        </w:tabs>
        <w:spacing w:line="240" w:lineRule="auto"/>
        <w:ind w:firstLine="709"/>
        <w:jc w:val="both"/>
        <w:rPr>
          <w:sz w:val="28"/>
          <w:szCs w:val="28"/>
        </w:rPr>
      </w:pPr>
      <w:r w:rsidRPr="007775FF">
        <w:rPr>
          <w:sz w:val="28"/>
          <w:szCs w:val="28"/>
        </w:rPr>
        <w:t>– критерии оценки качества государственных услуг;</w:t>
      </w:r>
    </w:p>
    <w:p w:rsidR="00602F1E" w:rsidRPr="007775FF" w:rsidRDefault="00602F1E" w:rsidP="00602F1E">
      <w:pPr>
        <w:pStyle w:val="21"/>
        <w:shd w:val="clear" w:color="auto" w:fill="auto"/>
        <w:tabs>
          <w:tab w:val="left" w:pos="1426"/>
        </w:tabs>
        <w:spacing w:line="240" w:lineRule="auto"/>
        <w:ind w:firstLine="709"/>
        <w:jc w:val="both"/>
        <w:rPr>
          <w:sz w:val="28"/>
          <w:szCs w:val="28"/>
        </w:rPr>
      </w:pPr>
      <w:r w:rsidRPr="007775FF">
        <w:rPr>
          <w:sz w:val="28"/>
          <w:szCs w:val="28"/>
        </w:rPr>
        <w:t>– административный регламент оказания государственных услуг.</w:t>
      </w:r>
    </w:p>
    <w:p w:rsidR="00830766" w:rsidRPr="00C3078B" w:rsidRDefault="00830766" w:rsidP="003B40C3">
      <w:pPr>
        <w:pStyle w:val="21"/>
        <w:shd w:val="clear" w:color="auto" w:fill="auto"/>
        <w:tabs>
          <w:tab w:val="left" w:pos="1426"/>
        </w:tabs>
        <w:spacing w:line="240" w:lineRule="auto"/>
        <w:ind w:firstLine="709"/>
        <w:jc w:val="both"/>
        <w:rPr>
          <w:sz w:val="28"/>
          <w:szCs w:val="28"/>
        </w:rPr>
      </w:pPr>
      <w:r w:rsidRPr="00F463DC">
        <w:rPr>
          <w:color w:val="000000"/>
          <w:sz w:val="28"/>
          <w:szCs w:val="28"/>
        </w:rPr>
        <w:t>Слушатель должен уметь:</w:t>
      </w:r>
    </w:p>
    <w:p w:rsidR="00C3078B" w:rsidRPr="006C12F8" w:rsidRDefault="0070424E" w:rsidP="006C12F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078B" w:rsidRPr="006C12F8">
        <w:rPr>
          <w:rFonts w:ascii="Times New Roman" w:hAnsi="Times New Roman" w:cs="Times New Roman"/>
          <w:sz w:val="28"/>
          <w:szCs w:val="28"/>
        </w:rPr>
        <w:t xml:space="preserve">владеть методами анализа, организации и планирования в области государственного и муниципального управления; </w:t>
      </w:r>
    </w:p>
    <w:p w:rsidR="00C3078B" w:rsidRPr="006C12F8" w:rsidRDefault="0070424E" w:rsidP="006C12F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078B" w:rsidRPr="006C12F8">
        <w:rPr>
          <w:rFonts w:ascii="Times New Roman" w:hAnsi="Times New Roman" w:cs="Times New Roman"/>
          <w:sz w:val="28"/>
          <w:szCs w:val="28"/>
        </w:rPr>
        <w:t xml:space="preserve">планировать мероприятия органа публичной власти в увязке с общей стратегией </w:t>
      </w:r>
      <w:r>
        <w:rPr>
          <w:rFonts w:ascii="Times New Roman" w:hAnsi="Times New Roman" w:cs="Times New Roman"/>
          <w:sz w:val="28"/>
          <w:szCs w:val="28"/>
        </w:rPr>
        <w:t xml:space="preserve">повышения </w:t>
      </w:r>
      <w:r w:rsidRPr="007775FF">
        <w:rPr>
          <w:rFonts w:ascii="Times New Roman" w:hAnsi="Times New Roman" w:cs="Times New Roman"/>
          <w:sz w:val="28"/>
          <w:szCs w:val="28"/>
        </w:rPr>
        <w:t>качества предоставления государственных услуг</w:t>
      </w:r>
      <w:r w:rsidR="00C3078B" w:rsidRPr="007775FF">
        <w:rPr>
          <w:rFonts w:ascii="Times New Roman" w:hAnsi="Times New Roman" w:cs="Times New Roman"/>
          <w:sz w:val="28"/>
          <w:szCs w:val="28"/>
        </w:rPr>
        <w:t>;</w:t>
      </w:r>
      <w:r w:rsidR="00C3078B" w:rsidRPr="006C12F8">
        <w:rPr>
          <w:rFonts w:ascii="Times New Roman" w:hAnsi="Times New Roman" w:cs="Times New Roman"/>
          <w:sz w:val="28"/>
          <w:szCs w:val="28"/>
        </w:rPr>
        <w:t xml:space="preserve"> </w:t>
      </w:r>
    </w:p>
    <w:p w:rsidR="00C3078B" w:rsidRPr="007775FF" w:rsidRDefault="0070424E" w:rsidP="006C12F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078B" w:rsidRPr="006C12F8">
        <w:rPr>
          <w:rFonts w:ascii="Times New Roman" w:hAnsi="Times New Roman" w:cs="Times New Roman"/>
          <w:sz w:val="28"/>
          <w:szCs w:val="28"/>
        </w:rPr>
        <w:t>использовать различные источники информации для проведения анализа показателей деятельности государственных учреждений</w:t>
      </w:r>
      <w:r>
        <w:rPr>
          <w:rFonts w:ascii="Times New Roman" w:hAnsi="Times New Roman" w:cs="Times New Roman"/>
          <w:sz w:val="28"/>
          <w:szCs w:val="28"/>
        </w:rPr>
        <w:t xml:space="preserve"> </w:t>
      </w:r>
      <w:r w:rsidRPr="007775FF">
        <w:rPr>
          <w:rFonts w:ascii="Times New Roman" w:hAnsi="Times New Roman" w:cs="Times New Roman"/>
          <w:sz w:val="28"/>
          <w:szCs w:val="28"/>
        </w:rPr>
        <w:t>в области предоставления государственных услуг</w:t>
      </w:r>
      <w:r w:rsidR="00C3078B" w:rsidRPr="007775FF">
        <w:rPr>
          <w:rFonts w:ascii="Times New Roman" w:hAnsi="Times New Roman" w:cs="Times New Roman"/>
          <w:sz w:val="28"/>
          <w:szCs w:val="28"/>
        </w:rPr>
        <w:t xml:space="preserve">. </w:t>
      </w:r>
    </w:p>
    <w:p w:rsidR="00AF764F" w:rsidRPr="00AF764F" w:rsidRDefault="00AF764F" w:rsidP="003B40C3">
      <w:pPr>
        <w:pStyle w:val="21"/>
        <w:shd w:val="clear" w:color="auto" w:fill="auto"/>
        <w:tabs>
          <w:tab w:val="left" w:pos="567"/>
          <w:tab w:val="left" w:pos="1426"/>
        </w:tabs>
        <w:spacing w:line="240" w:lineRule="auto"/>
        <w:ind w:firstLine="709"/>
        <w:jc w:val="both"/>
        <w:rPr>
          <w:sz w:val="28"/>
          <w:szCs w:val="28"/>
        </w:rPr>
      </w:pPr>
      <w:r w:rsidRPr="00F463DC">
        <w:rPr>
          <w:color w:val="000000"/>
          <w:sz w:val="28"/>
          <w:szCs w:val="28"/>
        </w:rPr>
        <w:t xml:space="preserve">Слушатель должен </w:t>
      </w:r>
      <w:r>
        <w:rPr>
          <w:color w:val="000000"/>
          <w:sz w:val="28"/>
          <w:szCs w:val="28"/>
        </w:rPr>
        <w:t>владеть навыками</w:t>
      </w:r>
      <w:r w:rsidRPr="00F463DC">
        <w:rPr>
          <w:color w:val="000000"/>
          <w:sz w:val="28"/>
          <w:szCs w:val="28"/>
        </w:rPr>
        <w:t>:</w:t>
      </w:r>
    </w:p>
    <w:p w:rsidR="006C12F8" w:rsidRPr="007775FF" w:rsidRDefault="0070424E" w:rsidP="006C12F8">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осуществления</w:t>
      </w:r>
      <w:r w:rsidR="006C12F8" w:rsidRPr="006C12F8">
        <w:rPr>
          <w:rFonts w:ascii="Times New Roman" w:hAnsi="Times New Roman" w:cs="Times New Roman"/>
          <w:sz w:val="28"/>
          <w:szCs w:val="28"/>
        </w:rPr>
        <w:t xml:space="preserve"> профессиональной деятельности</w:t>
      </w:r>
      <w:r>
        <w:rPr>
          <w:rFonts w:ascii="Times New Roman" w:hAnsi="Times New Roman" w:cs="Times New Roman"/>
          <w:sz w:val="28"/>
          <w:szCs w:val="28"/>
        </w:rPr>
        <w:t xml:space="preserve"> </w:t>
      </w:r>
      <w:r w:rsidRPr="007775FF">
        <w:rPr>
          <w:rFonts w:ascii="Times New Roman" w:hAnsi="Times New Roman" w:cs="Times New Roman"/>
          <w:sz w:val="28"/>
          <w:szCs w:val="28"/>
        </w:rPr>
        <w:t>в области предоставления государственных услуг</w:t>
      </w:r>
      <w:r w:rsidR="006C12F8" w:rsidRPr="007775FF">
        <w:rPr>
          <w:rFonts w:ascii="Times New Roman" w:hAnsi="Times New Roman" w:cs="Times New Roman"/>
          <w:sz w:val="28"/>
          <w:szCs w:val="28"/>
        </w:rPr>
        <w:t>;</w:t>
      </w:r>
    </w:p>
    <w:p w:rsidR="006C12F8" w:rsidRPr="007775FF" w:rsidRDefault="0070424E" w:rsidP="006C12F8">
      <w:pPr>
        <w:widowControl w:val="0"/>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w:t>
      </w:r>
      <w:r w:rsidR="006C12F8" w:rsidRPr="007775FF">
        <w:rPr>
          <w:rFonts w:ascii="Times New Roman" w:hAnsi="Times New Roman" w:cs="Times New Roman"/>
          <w:sz w:val="28"/>
          <w:szCs w:val="28"/>
        </w:rPr>
        <w:t xml:space="preserve">методами и способами организации предоставления государственных и услуг в регионе; </w:t>
      </w:r>
    </w:p>
    <w:p w:rsidR="006C12F8" w:rsidRPr="007775FF" w:rsidRDefault="0070424E" w:rsidP="006C12F8">
      <w:pPr>
        <w:widowControl w:val="0"/>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w:t>
      </w:r>
      <w:r w:rsidR="006C12F8" w:rsidRPr="007775FF">
        <w:rPr>
          <w:rFonts w:ascii="Times New Roman" w:hAnsi="Times New Roman" w:cs="Times New Roman"/>
          <w:sz w:val="28"/>
          <w:szCs w:val="28"/>
        </w:rPr>
        <w:t xml:space="preserve">методами сбора, хранения и обработки (редактирования) информации; навыками планирования и анализа показателей деятельности государственных учреждений; </w:t>
      </w:r>
    </w:p>
    <w:p w:rsidR="00602F1E" w:rsidRPr="007775FF" w:rsidRDefault="0070424E" w:rsidP="006C12F8">
      <w:pPr>
        <w:widowControl w:val="0"/>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w:t>
      </w:r>
      <w:r w:rsidR="00602F1E" w:rsidRPr="007775FF">
        <w:rPr>
          <w:rFonts w:ascii="Times New Roman" w:hAnsi="Times New Roman" w:cs="Times New Roman"/>
          <w:sz w:val="28"/>
          <w:szCs w:val="28"/>
        </w:rPr>
        <w:t xml:space="preserve">экспертной оценки по международному стандарту менеджмента качества; </w:t>
      </w:r>
    </w:p>
    <w:p w:rsidR="006C12F8" w:rsidRPr="007775FF" w:rsidRDefault="00602F1E" w:rsidP="006C12F8">
      <w:pPr>
        <w:widowControl w:val="0"/>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предотвращения нарушений при предоставлении государственных услуг недолжного качества</w:t>
      </w:r>
      <w:r w:rsidR="006C12F8" w:rsidRPr="007775FF">
        <w:rPr>
          <w:rFonts w:ascii="Times New Roman" w:hAnsi="Times New Roman" w:cs="Times New Roman"/>
          <w:sz w:val="28"/>
          <w:szCs w:val="28"/>
        </w:rPr>
        <w:t>.</w:t>
      </w:r>
    </w:p>
    <w:p w:rsidR="00EB5AD8" w:rsidRPr="007775FF" w:rsidRDefault="00EB5AD8" w:rsidP="0070424E">
      <w:pPr>
        <w:pStyle w:val="1"/>
        <w:rPr>
          <w:color w:val="auto"/>
        </w:rPr>
      </w:pPr>
    </w:p>
    <w:p w:rsidR="00EB5AD8" w:rsidRDefault="00EB5AD8" w:rsidP="0070424E">
      <w:pPr>
        <w:pStyle w:val="1"/>
      </w:pPr>
    </w:p>
    <w:p w:rsidR="00EB5AD8" w:rsidRDefault="00EB5AD8" w:rsidP="0070424E">
      <w:pPr>
        <w:pStyle w:val="1"/>
      </w:pPr>
    </w:p>
    <w:p w:rsidR="00EB5AD8" w:rsidRDefault="00EB5AD8" w:rsidP="0070424E">
      <w:pPr>
        <w:pStyle w:val="1"/>
      </w:pPr>
    </w:p>
    <w:p w:rsidR="00B6194F" w:rsidRPr="0096094F" w:rsidRDefault="0096094F" w:rsidP="0070424E">
      <w:pPr>
        <w:pStyle w:val="1"/>
      </w:pPr>
      <w:r w:rsidRPr="0096094F">
        <w:lastRenderedPageBreak/>
        <w:t>4.</w:t>
      </w:r>
      <w:r w:rsidR="00B6194F" w:rsidRPr="0096094F">
        <w:t>Учебный план</w:t>
      </w:r>
    </w:p>
    <w:tbl>
      <w:tblPr>
        <w:tblStyle w:val="a6"/>
        <w:tblW w:w="9571" w:type="dxa"/>
        <w:tblLook w:val="04A0"/>
      </w:tblPr>
      <w:tblGrid>
        <w:gridCol w:w="660"/>
        <w:gridCol w:w="2993"/>
        <w:gridCol w:w="970"/>
        <w:gridCol w:w="992"/>
        <w:gridCol w:w="1652"/>
        <w:gridCol w:w="2304"/>
      </w:tblGrid>
      <w:tr w:rsidR="00FE5428" w:rsidRPr="007F58D9" w:rsidTr="00FE5428">
        <w:tc>
          <w:tcPr>
            <w:tcW w:w="660" w:type="dxa"/>
            <w:vMerge w:val="restart"/>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 п/п</w:t>
            </w:r>
          </w:p>
        </w:tc>
        <w:tc>
          <w:tcPr>
            <w:tcW w:w="2993" w:type="dxa"/>
            <w:vMerge w:val="restart"/>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Наименование разделов</w:t>
            </w:r>
          </w:p>
        </w:tc>
        <w:tc>
          <w:tcPr>
            <w:tcW w:w="970" w:type="dxa"/>
            <w:vMerge w:val="restart"/>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Всего часов</w:t>
            </w:r>
          </w:p>
        </w:tc>
        <w:tc>
          <w:tcPr>
            <w:tcW w:w="2644" w:type="dxa"/>
            <w:gridSpan w:val="2"/>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В том числе:</w:t>
            </w:r>
          </w:p>
        </w:tc>
        <w:tc>
          <w:tcPr>
            <w:tcW w:w="2304" w:type="dxa"/>
            <w:vMerge w:val="restart"/>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Формы контроля</w:t>
            </w:r>
          </w:p>
        </w:tc>
      </w:tr>
      <w:tr w:rsidR="00FE5428" w:rsidRPr="007F58D9" w:rsidTr="00FE5428">
        <w:tc>
          <w:tcPr>
            <w:tcW w:w="660" w:type="dxa"/>
            <w:vMerge/>
          </w:tcPr>
          <w:p w:rsidR="00FE5428" w:rsidRPr="007F58D9" w:rsidRDefault="00FE5428" w:rsidP="00FE5428">
            <w:pPr>
              <w:jc w:val="both"/>
              <w:rPr>
                <w:rFonts w:ascii="Times New Roman" w:hAnsi="Times New Roman" w:cs="Times New Roman"/>
              </w:rPr>
            </w:pPr>
          </w:p>
        </w:tc>
        <w:tc>
          <w:tcPr>
            <w:tcW w:w="2993" w:type="dxa"/>
            <w:vMerge/>
          </w:tcPr>
          <w:p w:rsidR="00FE5428" w:rsidRPr="007F58D9" w:rsidRDefault="00FE5428" w:rsidP="00FE5428">
            <w:pPr>
              <w:jc w:val="both"/>
              <w:rPr>
                <w:rFonts w:ascii="Times New Roman" w:hAnsi="Times New Roman" w:cs="Times New Roman"/>
              </w:rPr>
            </w:pPr>
          </w:p>
        </w:tc>
        <w:tc>
          <w:tcPr>
            <w:tcW w:w="970" w:type="dxa"/>
            <w:vMerge/>
          </w:tcPr>
          <w:p w:rsidR="00FE5428" w:rsidRPr="007F58D9" w:rsidRDefault="00FE5428" w:rsidP="00FE5428">
            <w:pPr>
              <w:jc w:val="both"/>
              <w:rPr>
                <w:rFonts w:ascii="Times New Roman" w:hAnsi="Times New Roman" w:cs="Times New Roman"/>
              </w:rPr>
            </w:pPr>
          </w:p>
        </w:tc>
        <w:tc>
          <w:tcPr>
            <w:tcW w:w="992" w:type="dxa"/>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Лекции</w:t>
            </w:r>
          </w:p>
        </w:tc>
        <w:tc>
          <w:tcPr>
            <w:tcW w:w="1652" w:type="dxa"/>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Практические занятия</w:t>
            </w:r>
          </w:p>
        </w:tc>
        <w:tc>
          <w:tcPr>
            <w:tcW w:w="2304" w:type="dxa"/>
            <w:vMerge/>
          </w:tcPr>
          <w:p w:rsidR="00FE5428" w:rsidRPr="007F58D9" w:rsidRDefault="00FE5428" w:rsidP="00FE5428">
            <w:pPr>
              <w:jc w:val="both"/>
              <w:rPr>
                <w:rFonts w:ascii="Times New Roman" w:hAnsi="Times New Roman" w:cs="Times New Roman"/>
              </w:rPr>
            </w:pPr>
          </w:p>
        </w:tc>
      </w:tr>
      <w:tr w:rsidR="00FE5428" w:rsidRPr="007F58D9" w:rsidTr="00FE5428">
        <w:tc>
          <w:tcPr>
            <w:tcW w:w="9571" w:type="dxa"/>
            <w:gridSpan w:val="6"/>
          </w:tcPr>
          <w:p w:rsidR="00FE5428" w:rsidRPr="007F58D9" w:rsidRDefault="00FE5428" w:rsidP="00FE5428">
            <w:pPr>
              <w:jc w:val="center"/>
              <w:rPr>
                <w:rFonts w:ascii="Times New Roman" w:hAnsi="Times New Roman" w:cs="Times New Roman"/>
                <w:b/>
              </w:rPr>
            </w:pPr>
            <w:r w:rsidRPr="007F58D9">
              <w:rPr>
                <w:rFonts w:ascii="Times New Roman" w:hAnsi="Times New Roman" w:cs="Times New Roman"/>
                <w:b/>
              </w:rPr>
              <w:t>Базовая часть</w:t>
            </w:r>
          </w:p>
        </w:tc>
      </w:tr>
      <w:tr w:rsidR="00FE5428" w:rsidRPr="007F58D9" w:rsidTr="00FE5428">
        <w:tc>
          <w:tcPr>
            <w:tcW w:w="660" w:type="dxa"/>
          </w:tcPr>
          <w:p w:rsidR="00FE5428" w:rsidRPr="007F58D9" w:rsidRDefault="00FE5428" w:rsidP="00FE5428">
            <w:pPr>
              <w:pStyle w:val="a5"/>
              <w:numPr>
                <w:ilvl w:val="0"/>
                <w:numId w:val="3"/>
              </w:numPr>
              <w:ind w:left="0" w:firstLine="0"/>
              <w:jc w:val="both"/>
              <w:rPr>
                <w:rFonts w:ascii="Times New Roman" w:hAnsi="Times New Roman" w:cs="Times New Roman"/>
              </w:rPr>
            </w:pPr>
          </w:p>
        </w:tc>
        <w:tc>
          <w:tcPr>
            <w:tcW w:w="2993" w:type="dxa"/>
          </w:tcPr>
          <w:p w:rsidR="00FE5428" w:rsidRPr="007F58D9" w:rsidRDefault="00FE5428" w:rsidP="00FE5428">
            <w:pPr>
              <w:rPr>
                <w:rFonts w:ascii="Times New Roman" w:hAnsi="Times New Roman" w:cs="Times New Roman"/>
              </w:rPr>
            </w:pPr>
            <w:r w:rsidRPr="007F58D9">
              <w:rPr>
                <w:rFonts w:ascii="Times New Roman" w:hAnsi="Times New Roman" w:cs="Times New Roman"/>
              </w:rPr>
              <w:t xml:space="preserve">Учебный раздел Р.1 </w:t>
            </w:r>
          </w:p>
          <w:p w:rsidR="00FE5428" w:rsidRPr="007F58D9" w:rsidRDefault="00FE5428" w:rsidP="00FE5428">
            <w:pPr>
              <w:rPr>
                <w:rFonts w:ascii="Times New Roman" w:hAnsi="Times New Roman" w:cs="Times New Roman"/>
              </w:rPr>
            </w:pPr>
            <w:r w:rsidRPr="007F58D9">
              <w:rPr>
                <w:rFonts w:ascii="Times New Roman" w:hAnsi="Times New Roman" w:cs="Times New Roman"/>
              </w:rPr>
              <w:t xml:space="preserve">Система государственного управления </w:t>
            </w:r>
          </w:p>
        </w:tc>
        <w:tc>
          <w:tcPr>
            <w:tcW w:w="970" w:type="dxa"/>
          </w:tcPr>
          <w:p w:rsidR="00FE5428" w:rsidRPr="007775FF" w:rsidRDefault="00CB139B" w:rsidP="00EB5AD8">
            <w:pPr>
              <w:jc w:val="center"/>
              <w:rPr>
                <w:rFonts w:ascii="Times New Roman" w:hAnsi="Times New Roman" w:cs="Times New Roman"/>
              </w:rPr>
            </w:pPr>
            <w:r w:rsidRPr="007775FF">
              <w:rPr>
                <w:rFonts w:ascii="Times New Roman" w:hAnsi="Times New Roman" w:cs="Times New Roman"/>
              </w:rPr>
              <w:t>1</w:t>
            </w:r>
            <w:r w:rsidR="00EB5AD8" w:rsidRPr="007775FF">
              <w:rPr>
                <w:rFonts w:ascii="Times New Roman" w:hAnsi="Times New Roman" w:cs="Times New Roman"/>
              </w:rPr>
              <w:t>6</w:t>
            </w:r>
          </w:p>
        </w:tc>
        <w:tc>
          <w:tcPr>
            <w:tcW w:w="992" w:type="dxa"/>
          </w:tcPr>
          <w:p w:rsidR="00FE5428" w:rsidRPr="007775FF" w:rsidRDefault="00EB5AD8" w:rsidP="00FE5428">
            <w:pPr>
              <w:jc w:val="center"/>
              <w:rPr>
                <w:rFonts w:ascii="Times New Roman" w:hAnsi="Times New Roman" w:cs="Times New Roman"/>
              </w:rPr>
            </w:pPr>
            <w:r w:rsidRPr="007775FF">
              <w:rPr>
                <w:rFonts w:ascii="Times New Roman" w:hAnsi="Times New Roman" w:cs="Times New Roman"/>
              </w:rPr>
              <w:t>8</w:t>
            </w:r>
          </w:p>
        </w:tc>
        <w:tc>
          <w:tcPr>
            <w:tcW w:w="1652" w:type="dxa"/>
          </w:tcPr>
          <w:p w:rsidR="00FE5428" w:rsidRPr="007775FF" w:rsidRDefault="00EB5AD8" w:rsidP="00FE5428">
            <w:pPr>
              <w:jc w:val="center"/>
              <w:rPr>
                <w:rFonts w:ascii="Times New Roman" w:hAnsi="Times New Roman" w:cs="Times New Roman"/>
              </w:rPr>
            </w:pPr>
            <w:r w:rsidRPr="007775FF">
              <w:rPr>
                <w:rFonts w:ascii="Times New Roman" w:hAnsi="Times New Roman" w:cs="Times New Roman"/>
              </w:rPr>
              <w:t>8</w:t>
            </w:r>
          </w:p>
        </w:tc>
        <w:tc>
          <w:tcPr>
            <w:tcW w:w="2304" w:type="dxa"/>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Собеседование</w:t>
            </w:r>
          </w:p>
        </w:tc>
      </w:tr>
      <w:tr w:rsidR="00FE5428" w:rsidRPr="007F58D9" w:rsidTr="00FE5428">
        <w:tc>
          <w:tcPr>
            <w:tcW w:w="9571" w:type="dxa"/>
            <w:gridSpan w:val="6"/>
          </w:tcPr>
          <w:p w:rsidR="00FE5428" w:rsidRPr="007F58D9" w:rsidRDefault="00FE5428" w:rsidP="00FE5428">
            <w:pPr>
              <w:jc w:val="center"/>
              <w:rPr>
                <w:rFonts w:ascii="Times New Roman" w:hAnsi="Times New Roman" w:cs="Times New Roman"/>
                <w:b/>
              </w:rPr>
            </w:pPr>
            <w:r w:rsidRPr="007F58D9">
              <w:rPr>
                <w:rFonts w:ascii="Times New Roman" w:hAnsi="Times New Roman" w:cs="Times New Roman"/>
                <w:b/>
              </w:rPr>
              <w:t>Профильная часть</w:t>
            </w:r>
          </w:p>
        </w:tc>
      </w:tr>
      <w:tr w:rsidR="00FE5428" w:rsidRPr="007F58D9" w:rsidTr="00FE5428">
        <w:tc>
          <w:tcPr>
            <w:tcW w:w="660" w:type="dxa"/>
          </w:tcPr>
          <w:p w:rsidR="00FE5428" w:rsidRPr="007F58D9" w:rsidRDefault="00FE5428" w:rsidP="00FE5428">
            <w:pPr>
              <w:jc w:val="both"/>
              <w:rPr>
                <w:rFonts w:ascii="Times New Roman" w:hAnsi="Times New Roman" w:cs="Times New Roman"/>
              </w:rPr>
            </w:pPr>
            <w:r w:rsidRPr="007F58D9">
              <w:rPr>
                <w:rFonts w:ascii="Times New Roman" w:hAnsi="Times New Roman" w:cs="Times New Roman"/>
              </w:rPr>
              <w:t>2</w:t>
            </w:r>
          </w:p>
        </w:tc>
        <w:tc>
          <w:tcPr>
            <w:tcW w:w="2993" w:type="dxa"/>
          </w:tcPr>
          <w:p w:rsidR="00FE5428" w:rsidRPr="007F58D9" w:rsidRDefault="00FE5428" w:rsidP="00FE5428">
            <w:pPr>
              <w:jc w:val="both"/>
              <w:rPr>
                <w:rFonts w:ascii="Times New Roman" w:hAnsi="Times New Roman" w:cs="Times New Roman"/>
              </w:rPr>
            </w:pPr>
            <w:r w:rsidRPr="007F58D9">
              <w:rPr>
                <w:rFonts w:ascii="Times New Roman" w:hAnsi="Times New Roman" w:cs="Times New Roman"/>
              </w:rPr>
              <w:t xml:space="preserve">Учебный раздел Р.2. </w:t>
            </w:r>
            <w:r>
              <w:rPr>
                <w:rFonts w:ascii="Times New Roman" w:hAnsi="Times New Roman" w:cs="Times New Roman"/>
              </w:rPr>
              <w:t>Государственная услуга как форма повышения эффективности государственного управления</w:t>
            </w:r>
          </w:p>
        </w:tc>
        <w:tc>
          <w:tcPr>
            <w:tcW w:w="970" w:type="dxa"/>
          </w:tcPr>
          <w:p w:rsidR="00FE5428" w:rsidRPr="007775FF" w:rsidRDefault="00CB139B" w:rsidP="00EB5AD8">
            <w:pPr>
              <w:jc w:val="center"/>
              <w:rPr>
                <w:rFonts w:ascii="Times New Roman" w:hAnsi="Times New Roman" w:cs="Times New Roman"/>
              </w:rPr>
            </w:pPr>
            <w:r w:rsidRPr="007775FF">
              <w:rPr>
                <w:rFonts w:ascii="Times New Roman" w:hAnsi="Times New Roman" w:cs="Times New Roman"/>
              </w:rPr>
              <w:t>2</w:t>
            </w:r>
            <w:r w:rsidR="00EB5AD8" w:rsidRPr="007775FF">
              <w:rPr>
                <w:rFonts w:ascii="Times New Roman" w:hAnsi="Times New Roman" w:cs="Times New Roman"/>
              </w:rPr>
              <w:t>6</w:t>
            </w:r>
          </w:p>
        </w:tc>
        <w:tc>
          <w:tcPr>
            <w:tcW w:w="992" w:type="dxa"/>
          </w:tcPr>
          <w:p w:rsidR="00FE5428" w:rsidRPr="007775FF" w:rsidRDefault="00FE5428" w:rsidP="00EB5AD8">
            <w:pPr>
              <w:jc w:val="center"/>
              <w:rPr>
                <w:rFonts w:ascii="Times New Roman" w:hAnsi="Times New Roman" w:cs="Times New Roman"/>
              </w:rPr>
            </w:pPr>
            <w:r w:rsidRPr="007775FF">
              <w:rPr>
                <w:rFonts w:ascii="Times New Roman" w:hAnsi="Times New Roman" w:cs="Times New Roman"/>
              </w:rPr>
              <w:t>1</w:t>
            </w:r>
            <w:r w:rsidR="00EB5AD8" w:rsidRPr="007775FF">
              <w:rPr>
                <w:rFonts w:ascii="Times New Roman" w:hAnsi="Times New Roman" w:cs="Times New Roman"/>
              </w:rPr>
              <w:t>2</w:t>
            </w:r>
          </w:p>
        </w:tc>
        <w:tc>
          <w:tcPr>
            <w:tcW w:w="1652" w:type="dxa"/>
          </w:tcPr>
          <w:p w:rsidR="00FE5428" w:rsidRPr="007775FF" w:rsidRDefault="00FE5428" w:rsidP="00EB5AD8">
            <w:pPr>
              <w:jc w:val="center"/>
              <w:rPr>
                <w:rFonts w:ascii="Times New Roman" w:hAnsi="Times New Roman" w:cs="Times New Roman"/>
              </w:rPr>
            </w:pPr>
            <w:r w:rsidRPr="007775FF">
              <w:rPr>
                <w:rFonts w:ascii="Times New Roman" w:hAnsi="Times New Roman" w:cs="Times New Roman"/>
              </w:rPr>
              <w:t>1</w:t>
            </w:r>
            <w:r w:rsidR="00EB5AD8" w:rsidRPr="007775FF">
              <w:rPr>
                <w:rFonts w:ascii="Times New Roman" w:hAnsi="Times New Roman" w:cs="Times New Roman"/>
              </w:rPr>
              <w:t>4</w:t>
            </w:r>
          </w:p>
        </w:tc>
        <w:tc>
          <w:tcPr>
            <w:tcW w:w="2304" w:type="dxa"/>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Собеседование</w:t>
            </w:r>
          </w:p>
        </w:tc>
      </w:tr>
      <w:tr w:rsidR="00FE5428" w:rsidRPr="007F58D9" w:rsidTr="00FE5428">
        <w:tc>
          <w:tcPr>
            <w:tcW w:w="660" w:type="dxa"/>
          </w:tcPr>
          <w:p w:rsidR="00FE5428" w:rsidRPr="007F58D9" w:rsidRDefault="00FE5428" w:rsidP="00FE5428">
            <w:pPr>
              <w:pStyle w:val="a5"/>
              <w:numPr>
                <w:ilvl w:val="0"/>
                <w:numId w:val="3"/>
              </w:numPr>
              <w:ind w:left="0" w:firstLine="0"/>
              <w:jc w:val="both"/>
              <w:rPr>
                <w:rFonts w:ascii="Times New Roman" w:hAnsi="Times New Roman" w:cs="Times New Roman"/>
              </w:rPr>
            </w:pPr>
          </w:p>
        </w:tc>
        <w:tc>
          <w:tcPr>
            <w:tcW w:w="2993" w:type="dxa"/>
          </w:tcPr>
          <w:p w:rsidR="00FE5428" w:rsidRPr="007F58D9" w:rsidRDefault="003B40C3" w:rsidP="00FE5428">
            <w:pPr>
              <w:rPr>
                <w:rFonts w:ascii="Times New Roman" w:hAnsi="Times New Roman" w:cs="Times New Roman"/>
              </w:rPr>
            </w:pPr>
            <w:r>
              <w:rPr>
                <w:rFonts w:ascii="Times New Roman" w:hAnsi="Times New Roman" w:cs="Times New Roman"/>
              </w:rPr>
              <w:t>И</w:t>
            </w:r>
            <w:r w:rsidR="0084537B">
              <w:rPr>
                <w:rFonts w:ascii="Times New Roman" w:hAnsi="Times New Roman" w:cs="Times New Roman"/>
              </w:rPr>
              <w:t>тоговая</w:t>
            </w:r>
            <w:r w:rsidR="00FE5428" w:rsidRPr="007F58D9">
              <w:rPr>
                <w:rFonts w:ascii="Times New Roman" w:hAnsi="Times New Roman" w:cs="Times New Roman"/>
              </w:rPr>
              <w:t xml:space="preserve"> аттестация</w:t>
            </w:r>
          </w:p>
        </w:tc>
        <w:tc>
          <w:tcPr>
            <w:tcW w:w="970" w:type="dxa"/>
          </w:tcPr>
          <w:p w:rsidR="00FE5428" w:rsidRPr="007775FF" w:rsidRDefault="00FE5428" w:rsidP="00FE5428">
            <w:pPr>
              <w:jc w:val="both"/>
              <w:rPr>
                <w:rFonts w:ascii="Times New Roman" w:hAnsi="Times New Roman" w:cs="Times New Roman"/>
              </w:rPr>
            </w:pPr>
          </w:p>
        </w:tc>
        <w:tc>
          <w:tcPr>
            <w:tcW w:w="992" w:type="dxa"/>
          </w:tcPr>
          <w:p w:rsidR="00FE5428" w:rsidRPr="007775FF" w:rsidRDefault="00FE5428" w:rsidP="00FE5428">
            <w:pPr>
              <w:jc w:val="both"/>
              <w:rPr>
                <w:rFonts w:ascii="Times New Roman" w:hAnsi="Times New Roman" w:cs="Times New Roman"/>
              </w:rPr>
            </w:pPr>
          </w:p>
        </w:tc>
        <w:tc>
          <w:tcPr>
            <w:tcW w:w="1652" w:type="dxa"/>
          </w:tcPr>
          <w:p w:rsidR="00FE5428" w:rsidRPr="007775FF" w:rsidRDefault="00FE5428" w:rsidP="00FE5428">
            <w:pPr>
              <w:jc w:val="both"/>
              <w:rPr>
                <w:rFonts w:ascii="Times New Roman" w:hAnsi="Times New Roman" w:cs="Times New Roman"/>
              </w:rPr>
            </w:pPr>
          </w:p>
        </w:tc>
        <w:tc>
          <w:tcPr>
            <w:tcW w:w="2304" w:type="dxa"/>
          </w:tcPr>
          <w:p w:rsidR="00FE5428" w:rsidRPr="007F58D9" w:rsidRDefault="00FE5428" w:rsidP="00FE5428">
            <w:pPr>
              <w:jc w:val="center"/>
              <w:rPr>
                <w:rFonts w:ascii="Times New Roman" w:hAnsi="Times New Roman" w:cs="Times New Roman"/>
              </w:rPr>
            </w:pPr>
            <w:r w:rsidRPr="007F58D9">
              <w:rPr>
                <w:rFonts w:ascii="Times New Roman" w:hAnsi="Times New Roman" w:cs="Times New Roman"/>
              </w:rPr>
              <w:t>Экзамен в форме тестирования</w:t>
            </w:r>
          </w:p>
        </w:tc>
      </w:tr>
      <w:tr w:rsidR="00FE5428" w:rsidRPr="007F58D9" w:rsidTr="00FE5428">
        <w:tc>
          <w:tcPr>
            <w:tcW w:w="3653" w:type="dxa"/>
            <w:gridSpan w:val="2"/>
          </w:tcPr>
          <w:p w:rsidR="00FE5428" w:rsidRPr="007F58D9" w:rsidRDefault="00FE5428" w:rsidP="00FE5428">
            <w:pPr>
              <w:jc w:val="both"/>
              <w:rPr>
                <w:rFonts w:ascii="Times New Roman" w:hAnsi="Times New Roman" w:cs="Times New Roman"/>
              </w:rPr>
            </w:pPr>
            <w:r w:rsidRPr="007F58D9">
              <w:rPr>
                <w:rFonts w:ascii="Times New Roman" w:hAnsi="Times New Roman" w:cs="Times New Roman"/>
              </w:rPr>
              <w:t>Итого:</w:t>
            </w:r>
          </w:p>
        </w:tc>
        <w:tc>
          <w:tcPr>
            <w:tcW w:w="970" w:type="dxa"/>
          </w:tcPr>
          <w:p w:rsidR="00FE5428" w:rsidRPr="007775FF" w:rsidRDefault="00EB5AD8" w:rsidP="00FE5428">
            <w:pPr>
              <w:jc w:val="center"/>
              <w:rPr>
                <w:rFonts w:ascii="Times New Roman" w:hAnsi="Times New Roman" w:cs="Times New Roman"/>
              </w:rPr>
            </w:pPr>
            <w:r w:rsidRPr="007775FF">
              <w:rPr>
                <w:rFonts w:ascii="Times New Roman" w:hAnsi="Times New Roman" w:cs="Times New Roman"/>
              </w:rPr>
              <w:t>42</w:t>
            </w:r>
          </w:p>
        </w:tc>
        <w:tc>
          <w:tcPr>
            <w:tcW w:w="992" w:type="dxa"/>
          </w:tcPr>
          <w:p w:rsidR="00FE5428" w:rsidRPr="007775FF" w:rsidRDefault="00EB5AD8" w:rsidP="00FE5428">
            <w:pPr>
              <w:jc w:val="center"/>
              <w:rPr>
                <w:rFonts w:ascii="Times New Roman" w:hAnsi="Times New Roman" w:cs="Times New Roman"/>
              </w:rPr>
            </w:pPr>
            <w:r w:rsidRPr="007775FF">
              <w:rPr>
                <w:rFonts w:ascii="Times New Roman" w:hAnsi="Times New Roman" w:cs="Times New Roman"/>
              </w:rPr>
              <w:t>20</w:t>
            </w:r>
          </w:p>
        </w:tc>
        <w:tc>
          <w:tcPr>
            <w:tcW w:w="1652" w:type="dxa"/>
          </w:tcPr>
          <w:p w:rsidR="00FE5428" w:rsidRPr="007775FF" w:rsidRDefault="0084537B" w:rsidP="00EB5AD8">
            <w:pPr>
              <w:jc w:val="center"/>
              <w:rPr>
                <w:rFonts w:ascii="Times New Roman" w:hAnsi="Times New Roman" w:cs="Times New Roman"/>
              </w:rPr>
            </w:pPr>
            <w:r w:rsidRPr="007775FF">
              <w:rPr>
                <w:rFonts w:ascii="Times New Roman" w:hAnsi="Times New Roman" w:cs="Times New Roman"/>
              </w:rPr>
              <w:t>2</w:t>
            </w:r>
            <w:r w:rsidR="00EB5AD8" w:rsidRPr="007775FF">
              <w:rPr>
                <w:rFonts w:ascii="Times New Roman" w:hAnsi="Times New Roman" w:cs="Times New Roman"/>
              </w:rPr>
              <w:t>4</w:t>
            </w:r>
          </w:p>
        </w:tc>
        <w:tc>
          <w:tcPr>
            <w:tcW w:w="2304" w:type="dxa"/>
          </w:tcPr>
          <w:p w:rsidR="00FE5428" w:rsidRPr="007F58D9" w:rsidRDefault="00FE5428" w:rsidP="00FE5428">
            <w:pPr>
              <w:jc w:val="center"/>
              <w:rPr>
                <w:rFonts w:ascii="Times New Roman" w:hAnsi="Times New Roman" w:cs="Times New Roman"/>
              </w:rPr>
            </w:pPr>
          </w:p>
        </w:tc>
      </w:tr>
    </w:tbl>
    <w:p w:rsidR="00FE5428" w:rsidRDefault="00FE5428" w:rsidP="00F463DC">
      <w:pPr>
        <w:spacing w:after="0" w:line="240" w:lineRule="auto"/>
        <w:ind w:firstLine="851"/>
        <w:jc w:val="center"/>
        <w:rPr>
          <w:rFonts w:ascii="Times New Roman" w:hAnsi="Times New Roman" w:cs="Times New Roman"/>
          <w:b/>
          <w:sz w:val="28"/>
          <w:szCs w:val="28"/>
        </w:rPr>
      </w:pPr>
    </w:p>
    <w:p w:rsidR="00EB5AD8" w:rsidRDefault="00EB5AD8" w:rsidP="00F463DC">
      <w:pPr>
        <w:spacing w:after="0" w:line="240" w:lineRule="auto"/>
        <w:ind w:firstLine="851"/>
        <w:jc w:val="center"/>
        <w:rPr>
          <w:rFonts w:ascii="Times New Roman" w:hAnsi="Times New Roman" w:cs="Times New Roman"/>
          <w:b/>
          <w:sz w:val="28"/>
          <w:szCs w:val="28"/>
        </w:rPr>
      </w:pPr>
    </w:p>
    <w:p w:rsidR="00EB5AD8" w:rsidRDefault="00EB5AD8" w:rsidP="00F463DC">
      <w:pPr>
        <w:spacing w:after="0" w:line="240" w:lineRule="auto"/>
        <w:ind w:firstLine="851"/>
        <w:jc w:val="center"/>
        <w:rPr>
          <w:rFonts w:ascii="Times New Roman" w:hAnsi="Times New Roman" w:cs="Times New Roman"/>
          <w:b/>
          <w:sz w:val="28"/>
          <w:szCs w:val="28"/>
        </w:rPr>
      </w:pPr>
    </w:p>
    <w:p w:rsidR="009A1151" w:rsidRDefault="00140010" w:rsidP="00F463DC">
      <w:pPr>
        <w:spacing w:after="0" w:line="240" w:lineRule="auto"/>
        <w:ind w:firstLine="851"/>
        <w:jc w:val="center"/>
        <w:rPr>
          <w:rFonts w:ascii="Times New Roman" w:hAnsi="Times New Roman" w:cs="Times New Roman"/>
          <w:b/>
          <w:sz w:val="28"/>
          <w:szCs w:val="28"/>
        </w:rPr>
      </w:pPr>
      <w:r w:rsidRPr="00F463DC">
        <w:rPr>
          <w:rFonts w:ascii="Times New Roman" w:hAnsi="Times New Roman" w:cs="Times New Roman"/>
          <w:b/>
          <w:sz w:val="28"/>
          <w:szCs w:val="28"/>
        </w:rPr>
        <w:t>Учебно – тематический план</w:t>
      </w:r>
    </w:p>
    <w:tbl>
      <w:tblPr>
        <w:tblStyle w:val="a6"/>
        <w:tblW w:w="9759" w:type="dxa"/>
        <w:tblLook w:val="04A0"/>
      </w:tblPr>
      <w:tblGrid>
        <w:gridCol w:w="696"/>
        <w:gridCol w:w="2327"/>
        <w:gridCol w:w="808"/>
        <w:gridCol w:w="988"/>
        <w:gridCol w:w="1465"/>
        <w:gridCol w:w="1652"/>
        <w:gridCol w:w="1823"/>
      </w:tblGrid>
      <w:tr w:rsidR="00FE5428" w:rsidRPr="007775FF" w:rsidTr="00FE5428">
        <w:tc>
          <w:tcPr>
            <w:tcW w:w="696" w:type="dxa"/>
            <w:vMerge w:val="restart"/>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 xml:space="preserve">№ </w:t>
            </w:r>
            <w:proofErr w:type="gramStart"/>
            <w:r w:rsidRPr="007775FF">
              <w:rPr>
                <w:rFonts w:ascii="Times New Roman" w:hAnsi="Times New Roman" w:cs="Times New Roman"/>
              </w:rPr>
              <w:t>п</w:t>
            </w:r>
            <w:proofErr w:type="gramEnd"/>
            <w:r w:rsidRPr="007775FF">
              <w:rPr>
                <w:rFonts w:ascii="Times New Roman" w:hAnsi="Times New Roman" w:cs="Times New Roman"/>
              </w:rPr>
              <w:t>/п</w:t>
            </w:r>
          </w:p>
        </w:tc>
        <w:tc>
          <w:tcPr>
            <w:tcW w:w="2327" w:type="dxa"/>
            <w:vMerge w:val="restart"/>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Наименование разделов, дисциплин и тем</w:t>
            </w:r>
          </w:p>
        </w:tc>
        <w:tc>
          <w:tcPr>
            <w:tcW w:w="808" w:type="dxa"/>
            <w:vMerge w:val="restart"/>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Всего часов</w:t>
            </w:r>
          </w:p>
        </w:tc>
        <w:tc>
          <w:tcPr>
            <w:tcW w:w="4105" w:type="dxa"/>
            <w:gridSpan w:val="3"/>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В том числе:</w:t>
            </w:r>
          </w:p>
        </w:tc>
        <w:tc>
          <w:tcPr>
            <w:tcW w:w="1823" w:type="dxa"/>
            <w:vMerge w:val="restart"/>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Формы контроля</w:t>
            </w:r>
          </w:p>
        </w:tc>
      </w:tr>
      <w:tr w:rsidR="00FE5428" w:rsidRPr="007775FF" w:rsidTr="00FE5428">
        <w:tc>
          <w:tcPr>
            <w:tcW w:w="696" w:type="dxa"/>
            <w:vMerge/>
          </w:tcPr>
          <w:p w:rsidR="00FE5428" w:rsidRPr="007775FF" w:rsidRDefault="00FE5428" w:rsidP="00FE5428">
            <w:pPr>
              <w:jc w:val="both"/>
              <w:rPr>
                <w:rFonts w:ascii="Times New Roman" w:hAnsi="Times New Roman" w:cs="Times New Roman"/>
              </w:rPr>
            </w:pPr>
          </w:p>
        </w:tc>
        <w:tc>
          <w:tcPr>
            <w:tcW w:w="2327" w:type="dxa"/>
            <w:vMerge/>
          </w:tcPr>
          <w:p w:rsidR="00FE5428" w:rsidRPr="007775FF" w:rsidRDefault="00FE5428" w:rsidP="00FE5428">
            <w:pPr>
              <w:jc w:val="both"/>
              <w:rPr>
                <w:rFonts w:ascii="Times New Roman" w:hAnsi="Times New Roman" w:cs="Times New Roman"/>
              </w:rPr>
            </w:pPr>
          </w:p>
        </w:tc>
        <w:tc>
          <w:tcPr>
            <w:tcW w:w="808" w:type="dxa"/>
            <w:vMerge/>
          </w:tcPr>
          <w:p w:rsidR="00FE5428" w:rsidRPr="007775FF" w:rsidRDefault="00FE5428" w:rsidP="00FE5428">
            <w:pPr>
              <w:jc w:val="both"/>
              <w:rPr>
                <w:rFonts w:ascii="Times New Roman" w:hAnsi="Times New Roman" w:cs="Times New Roman"/>
              </w:rPr>
            </w:pPr>
          </w:p>
        </w:tc>
        <w:tc>
          <w:tcPr>
            <w:tcW w:w="988" w:type="dxa"/>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Лекции</w:t>
            </w:r>
          </w:p>
        </w:tc>
        <w:tc>
          <w:tcPr>
            <w:tcW w:w="1465" w:type="dxa"/>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Выездные занятия, стажировка, деловые игры и др.</w:t>
            </w:r>
          </w:p>
        </w:tc>
        <w:tc>
          <w:tcPr>
            <w:tcW w:w="1652" w:type="dxa"/>
          </w:tcPr>
          <w:p w:rsidR="00FE5428" w:rsidRPr="007775FF" w:rsidRDefault="00FE5428" w:rsidP="00FE5428">
            <w:pPr>
              <w:jc w:val="center"/>
              <w:rPr>
                <w:rFonts w:ascii="Times New Roman" w:hAnsi="Times New Roman" w:cs="Times New Roman"/>
              </w:rPr>
            </w:pPr>
            <w:r w:rsidRPr="007775FF">
              <w:rPr>
                <w:rFonts w:ascii="Times New Roman" w:hAnsi="Times New Roman" w:cs="Times New Roman"/>
              </w:rPr>
              <w:t>Практические занятия</w:t>
            </w:r>
          </w:p>
        </w:tc>
        <w:tc>
          <w:tcPr>
            <w:tcW w:w="1823" w:type="dxa"/>
            <w:vMerge/>
          </w:tcPr>
          <w:p w:rsidR="00FE5428" w:rsidRPr="007775FF" w:rsidRDefault="00FE5428" w:rsidP="00FE5428">
            <w:pPr>
              <w:jc w:val="both"/>
              <w:rPr>
                <w:rFonts w:ascii="Times New Roman" w:hAnsi="Times New Roman" w:cs="Times New Roman"/>
              </w:rPr>
            </w:pPr>
          </w:p>
        </w:tc>
      </w:tr>
      <w:tr w:rsidR="00FE5428" w:rsidRPr="007775FF" w:rsidTr="00FE5428">
        <w:tc>
          <w:tcPr>
            <w:tcW w:w="9759" w:type="dxa"/>
            <w:gridSpan w:val="7"/>
          </w:tcPr>
          <w:p w:rsidR="00FE5428" w:rsidRPr="007775FF" w:rsidRDefault="00FE5428" w:rsidP="00FE5428">
            <w:pPr>
              <w:jc w:val="center"/>
              <w:rPr>
                <w:rFonts w:ascii="Times New Roman" w:hAnsi="Times New Roman" w:cs="Times New Roman"/>
                <w:b/>
              </w:rPr>
            </w:pPr>
            <w:r w:rsidRPr="007775FF">
              <w:rPr>
                <w:rFonts w:ascii="Times New Roman" w:hAnsi="Times New Roman" w:cs="Times New Roman"/>
                <w:b/>
              </w:rPr>
              <w:t>Базовая часть</w:t>
            </w:r>
          </w:p>
        </w:tc>
      </w:tr>
      <w:tr w:rsidR="00FE5428" w:rsidRPr="007775FF" w:rsidTr="00BD5738">
        <w:tc>
          <w:tcPr>
            <w:tcW w:w="696" w:type="dxa"/>
          </w:tcPr>
          <w:p w:rsidR="00FE5428" w:rsidRPr="007775FF" w:rsidRDefault="00FE5428" w:rsidP="00FE5428">
            <w:pPr>
              <w:jc w:val="both"/>
              <w:rPr>
                <w:rFonts w:ascii="Times New Roman" w:hAnsi="Times New Roman" w:cs="Times New Roman"/>
              </w:rPr>
            </w:pPr>
            <w:r w:rsidRPr="007775FF">
              <w:rPr>
                <w:rFonts w:ascii="Times New Roman" w:hAnsi="Times New Roman" w:cs="Times New Roman"/>
              </w:rPr>
              <w:t>1.</w:t>
            </w:r>
          </w:p>
        </w:tc>
        <w:tc>
          <w:tcPr>
            <w:tcW w:w="2327" w:type="dxa"/>
          </w:tcPr>
          <w:p w:rsidR="00FE5428" w:rsidRPr="007775FF" w:rsidRDefault="00FE5428" w:rsidP="00FE5428">
            <w:pPr>
              <w:jc w:val="both"/>
              <w:rPr>
                <w:rFonts w:ascii="Times New Roman" w:hAnsi="Times New Roman" w:cs="Times New Roman"/>
                <w:b/>
              </w:rPr>
            </w:pPr>
            <w:r w:rsidRPr="007775FF">
              <w:rPr>
                <w:rFonts w:ascii="Times New Roman" w:hAnsi="Times New Roman" w:cs="Times New Roman"/>
                <w:b/>
              </w:rPr>
              <w:t>Учебный раздел Р.1 Система государственного управления</w:t>
            </w:r>
          </w:p>
        </w:tc>
        <w:tc>
          <w:tcPr>
            <w:tcW w:w="808" w:type="dxa"/>
          </w:tcPr>
          <w:p w:rsidR="00FE5428" w:rsidRPr="007775FF" w:rsidRDefault="006D060D" w:rsidP="00407E21">
            <w:pPr>
              <w:jc w:val="center"/>
              <w:rPr>
                <w:rFonts w:ascii="Times New Roman" w:hAnsi="Times New Roman" w:cs="Times New Roman"/>
                <w:b/>
              </w:rPr>
            </w:pPr>
            <w:r w:rsidRPr="007775FF">
              <w:rPr>
                <w:rFonts w:ascii="Times New Roman" w:hAnsi="Times New Roman" w:cs="Times New Roman"/>
                <w:b/>
              </w:rPr>
              <w:t>1</w:t>
            </w:r>
            <w:r w:rsidR="00407E21" w:rsidRPr="007775FF">
              <w:rPr>
                <w:rFonts w:ascii="Times New Roman" w:hAnsi="Times New Roman" w:cs="Times New Roman"/>
                <w:b/>
              </w:rPr>
              <w:t>6</w:t>
            </w:r>
          </w:p>
        </w:tc>
        <w:tc>
          <w:tcPr>
            <w:tcW w:w="988" w:type="dxa"/>
          </w:tcPr>
          <w:p w:rsidR="00FE5428" w:rsidRPr="007775FF" w:rsidRDefault="006D060D" w:rsidP="00FE5428">
            <w:pPr>
              <w:jc w:val="center"/>
              <w:rPr>
                <w:rFonts w:ascii="Times New Roman" w:hAnsi="Times New Roman" w:cs="Times New Roman"/>
                <w:b/>
              </w:rPr>
            </w:pPr>
            <w:r w:rsidRPr="007775FF">
              <w:rPr>
                <w:rFonts w:ascii="Times New Roman" w:hAnsi="Times New Roman" w:cs="Times New Roman"/>
                <w:b/>
              </w:rPr>
              <w:t>8</w:t>
            </w:r>
          </w:p>
        </w:tc>
        <w:tc>
          <w:tcPr>
            <w:tcW w:w="1465" w:type="dxa"/>
          </w:tcPr>
          <w:p w:rsidR="00FE5428" w:rsidRPr="007775FF" w:rsidRDefault="00FE5428" w:rsidP="00FE5428">
            <w:pPr>
              <w:jc w:val="center"/>
              <w:rPr>
                <w:rFonts w:ascii="Times New Roman" w:hAnsi="Times New Roman" w:cs="Times New Roman"/>
                <w:b/>
              </w:rPr>
            </w:pPr>
          </w:p>
        </w:tc>
        <w:tc>
          <w:tcPr>
            <w:tcW w:w="1652" w:type="dxa"/>
          </w:tcPr>
          <w:p w:rsidR="00FE5428" w:rsidRPr="007775FF" w:rsidRDefault="00EB5AD8" w:rsidP="00FE5428">
            <w:pPr>
              <w:jc w:val="center"/>
              <w:rPr>
                <w:rFonts w:ascii="Times New Roman" w:hAnsi="Times New Roman" w:cs="Times New Roman"/>
                <w:b/>
              </w:rPr>
            </w:pPr>
            <w:r w:rsidRPr="007775FF">
              <w:rPr>
                <w:rFonts w:ascii="Times New Roman" w:hAnsi="Times New Roman" w:cs="Times New Roman"/>
                <w:b/>
              </w:rPr>
              <w:t>8</w:t>
            </w:r>
          </w:p>
        </w:tc>
        <w:tc>
          <w:tcPr>
            <w:tcW w:w="1823" w:type="dxa"/>
          </w:tcPr>
          <w:p w:rsidR="00FE5428" w:rsidRPr="007775FF" w:rsidRDefault="00FE5428" w:rsidP="00FE5428">
            <w:pPr>
              <w:jc w:val="center"/>
              <w:rPr>
                <w:rFonts w:ascii="Times New Roman" w:hAnsi="Times New Roman" w:cs="Times New Roman"/>
                <w:b/>
              </w:rPr>
            </w:pPr>
            <w:r w:rsidRPr="007775FF">
              <w:rPr>
                <w:rFonts w:ascii="Times New Roman" w:hAnsi="Times New Roman" w:cs="Times New Roman"/>
                <w:b/>
              </w:rPr>
              <w:t>Собеседование</w:t>
            </w:r>
          </w:p>
        </w:tc>
      </w:tr>
      <w:tr w:rsidR="006778B4" w:rsidRPr="007775FF" w:rsidTr="00BD5738">
        <w:tc>
          <w:tcPr>
            <w:tcW w:w="696" w:type="dxa"/>
          </w:tcPr>
          <w:p w:rsidR="00FE5428" w:rsidRPr="007775FF" w:rsidRDefault="00FE5428" w:rsidP="00FE5428">
            <w:pPr>
              <w:jc w:val="both"/>
              <w:rPr>
                <w:rFonts w:ascii="Times New Roman" w:hAnsi="Times New Roman" w:cs="Times New Roman"/>
              </w:rPr>
            </w:pPr>
            <w:r w:rsidRPr="007775FF">
              <w:rPr>
                <w:rFonts w:ascii="Times New Roman" w:hAnsi="Times New Roman" w:cs="Times New Roman"/>
              </w:rPr>
              <w:t>1.1</w:t>
            </w:r>
          </w:p>
        </w:tc>
        <w:tc>
          <w:tcPr>
            <w:tcW w:w="2327" w:type="dxa"/>
          </w:tcPr>
          <w:p w:rsidR="00FE5428" w:rsidRPr="007775FF" w:rsidRDefault="006D060D" w:rsidP="00FE5428">
            <w:pPr>
              <w:jc w:val="both"/>
              <w:rPr>
                <w:rFonts w:ascii="Times New Roman" w:hAnsi="Times New Roman" w:cs="Times New Roman"/>
                <w:sz w:val="20"/>
                <w:szCs w:val="20"/>
              </w:rPr>
            </w:pPr>
            <w:r w:rsidRPr="007775FF">
              <w:rPr>
                <w:rFonts w:ascii="Times New Roman" w:hAnsi="Times New Roman" w:cs="Times New Roman"/>
                <w:sz w:val="20"/>
                <w:szCs w:val="20"/>
              </w:rPr>
              <w:t xml:space="preserve">Кадровые технологии на государственной гражданской службе как методы </w:t>
            </w:r>
            <w:proofErr w:type="gramStart"/>
            <w:r w:rsidRPr="007775FF">
              <w:rPr>
                <w:rFonts w:ascii="Times New Roman" w:hAnsi="Times New Roman" w:cs="Times New Roman"/>
                <w:sz w:val="20"/>
                <w:szCs w:val="20"/>
              </w:rPr>
              <w:t>повышения эффективности деятельности органов исполнительной власти</w:t>
            </w:r>
            <w:proofErr w:type="gramEnd"/>
          </w:p>
        </w:tc>
        <w:tc>
          <w:tcPr>
            <w:tcW w:w="808" w:type="dxa"/>
          </w:tcPr>
          <w:p w:rsidR="00FE5428" w:rsidRPr="007775FF" w:rsidRDefault="00FE5428" w:rsidP="00FE5428">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FE542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FE5428" w:rsidRPr="007775FF" w:rsidRDefault="00FE5428" w:rsidP="00FE5428">
            <w:pPr>
              <w:jc w:val="center"/>
              <w:rPr>
                <w:rFonts w:ascii="Times New Roman" w:hAnsi="Times New Roman" w:cs="Times New Roman"/>
                <w:sz w:val="20"/>
                <w:szCs w:val="20"/>
              </w:rPr>
            </w:pPr>
          </w:p>
        </w:tc>
        <w:tc>
          <w:tcPr>
            <w:tcW w:w="1652" w:type="dxa"/>
          </w:tcPr>
          <w:p w:rsidR="00FE5428" w:rsidRPr="007775FF" w:rsidRDefault="00EB5AD8"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FE5428" w:rsidRPr="007775FF" w:rsidRDefault="00FE5428" w:rsidP="00FE5428">
            <w:pPr>
              <w:jc w:val="center"/>
              <w:rPr>
                <w:rFonts w:ascii="Times New Roman" w:hAnsi="Times New Roman" w:cs="Times New Roman"/>
                <w:sz w:val="20"/>
                <w:szCs w:val="20"/>
              </w:rPr>
            </w:pPr>
          </w:p>
        </w:tc>
      </w:tr>
      <w:tr w:rsidR="00FE5428" w:rsidRPr="007775FF" w:rsidTr="00BD5738">
        <w:tc>
          <w:tcPr>
            <w:tcW w:w="696" w:type="dxa"/>
          </w:tcPr>
          <w:p w:rsidR="00FE5428" w:rsidRPr="007775FF" w:rsidRDefault="00FE5428" w:rsidP="0084537B">
            <w:pPr>
              <w:jc w:val="both"/>
              <w:rPr>
                <w:rFonts w:ascii="Times New Roman" w:hAnsi="Times New Roman" w:cs="Times New Roman"/>
              </w:rPr>
            </w:pPr>
            <w:r w:rsidRPr="007775FF">
              <w:rPr>
                <w:rFonts w:ascii="Times New Roman" w:hAnsi="Times New Roman" w:cs="Times New Roman"/>
              </w:rPr>
              <w:t>1.</w:t>
            </w:r>
            <w:r w:rsidR="0084537B" w:rsidRPr="007775FF">
              <w:rPr>
                <w:rFonts w:ascii="Times New Roman" w:hAnsi="Times New Roman" w:cs="Times New Roman"/>
              </w:rPr>
              <w:t>2</w:t>
            </w:r>
          </w:p>
        </w:tc>
        <w:tc>
          <w:tcPr>
            <w:tcW w:w="2327" w:type="dxa"/>
          </w:tcPr>
          <w:p w:rsidR="00FE5428" w:rsidRPr="007775FF" w:rsidRDefault="006D060D" w:rsidP="00FE5428">
            <w:pPr>
              <w:jc w:val="both"/>
              <w:rPr>
                <w:rFonts w:ascii="Times New Roman" w:hAnsi="Times New Roman" w:cs="Times New Roman"/>
                <w:sz w:val="20"/>
                <w:szCs w:val="20"/>
              </w:rPr>
            </w:pPr>
            <w:r w:rsidRPr="007775FF">
              <w:rPr>
                <w:rFonts w:ascii="Times New Roman" w:eastAsia="Times New Roman" w:hAnsi="Times New Roman"/>
                <w:sz w:val="20"/>
                <w:szCs w:val="20"/>
                <w:lang w:eastAsia="ar-SA"/>
              </w:rPr>
              <w:t>Организационная культура и ее значение для государственных гражданских служащих</w:t>
            </w:r>
          </w:p>
        </w:tc>
        <w:tc>
          <w:tcPr>
            <w:tcW w:w="808" w:type="dxa"/>
          </w:tcPr>
          <w:p w:rsidR="00FE542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FE542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FE5428" w:rsidRPr="007775FF" w:rsidRDefault="00FE5428" w:rsidP="00FE5428">
            <w:pPr>
              <w:jc w:val="center"/>
              <w:rPr>
                <w:rFonts w:ascii="Times New Roman" w:hAnsi="Times New Roman" w:cs="Times New Roman"/>
                <w:sz w:val="20"/>
                <w:szCs w:val="20"/>
              </w:rPr>
            </w:pPr>
          </w:p>
        </w:tc>
        <w:tc>
          <w:tcPr>
            <w:tcW w:w="1652" w:type="dxa"/>
          </w:tcPr>
          <w:p w:rsidR="00FE5428" w:rsidRPr="007775FF" w:rsidRDefault="00FE5428" w:rsidP="00FE5428">
            <w:pPr>
              <w:jc w:val="center"/>
              <w:rPr>
                <w:rFonts w:ascii="Times New Roman" w:hAnsi="Times New Roman" w:cs="Times New Roman"/>
                <w:sz w:val="20"/>
                <w:szCs w:val="20"/>
              </w:rPr>
            </w:pPr>
          </w:p>
        </w:tc>
        <w:tc>
          <w:tcPr>
            <w:tcW w:w="1823" w:type="dxa"/>
          </w:tcPr>
          <w:p w:rsidR="00FE5428" w:rsidRPr="007775FF" w:rsidRDefault="00FE5428" w:rsidP="00FE5428">
            <w:pPr>
              <w:jc w:val="center"/>
              <w:rPr>
                <w:rFonts w:ascii="Times New Roman" w:hAnsi="Times New Roman" w:cs="Times New Roman"/>
                <w:sz w:val="20"/>
                <w:szCs w:val="20"/>
              </w:rPr>
            </w:pPr>
          </w:p>
        </w:tc>
      </w:tr>
      <w:tr w:rsidR="00BD5738" w:rsidRPr="007775FF" w:rsidTr="00BD5738">
        <w:tc>
          <w:tcPr>
            <w:tcW w:w="696" w:type="dxa"/>
          </w:tcPr>
          <w:p w:rsidR="00BD5738" w:rsidRPr="007775FF" w:rsidRDefault="00BD5738" w:rsidP="0084537B">
            <w:pPr>
              <w:jc w:val="both"/>
              <w:rPr>
                <w:rFonts w:ascii="Times New Roman" w:hAnsi="Times New Roman" w:cs="Times New Roman"/>
              </w:rPr>
            </w:pPr>
            <w:r w:rsidRPr="007775FF">
              <w:rPr>
                <w:rFonts w:ascii="Times New Roman" w:hAnsi="Times New Roman" w:cs="Times New Roman"/>
              </w:rPr>
              <w:t>1.3</w:t>
            </w:r>
          </w:p>
        </w:tc>
        <w:tc>
          <w:tcPr>
            <w:tcW w:w="2327" w:type="dxa"/>
          </w:tcPr>
          <w:p w:rsidR="00BD5738" w:rsidRPr="007775FF" w:rsidRDefault="006D060D" w:rsidP="00FE5428">
            <w:pPr>
              <w:jc w:val="both"/>
              <w:rPr>
                <w:rFonts w:ascii="Times New Roman" w:eastAsia="Times New Roman" w:hAnsi="Times New Roman"/>
                <w:sz w:val="20"/>
                <w:szCs w:val="20"/>
                <w:lang w:eastAsia="ar-SA"/>
              </w:rPr>
            </w:pPr>
            <w:r w:rsidRPr="007775FF">
              <w:rPr>
                <w:rFonts w:ascii="Times New Roman" w:eastAsia="Times New Roman" w:hAnsi="Times New Roman"/>
                <w:sz w:val="20"/>
                <w:szCs w:val="20"/>
                <w:lang w:eastAsia="ar-SA"/>
              </w:rPr>
              <w:t>Антикоррупционная экспертиза нормативных правовых актов</w:t>
            </w:r>
          </w:p>
        </w:tc>
        <w:tc>
          <w:tcPr>
            <w:tcW w:w="808" w:type="dxa"/>
          </w:tcPr>
          <w:p w:rsidR="00BD5738" w:rsidRPr="007775FF" w:rsidRDefault="00BD5738" w:rsidP="00FE5428">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BD573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BD5738" w:rsidRPr="007775FF" w:rsidRDefault="00BD5738" w:rsidP="00FE5428">
            <w:pPr>
              <w:jc w:val="center"/>
              <w:rPr>
                <w:rFonts w:ascii="Times New Roman" w:hAnsi="Times New Roman" w:cs="Times New Roman"/>
                <w:sz w:val="20"/>
                <w:szCs w:val="20"/>
              </w:rPr>
            </w:pPr>
          </w:p>
        </w:tc>
        <w:tc>
          <w:tcPr>
            <w:tcW w:w="1652" w:type="dxa"/>
          </w:tcPr>
          <w:p w:rsidR="00BD573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BD5738" w:rsidRPr="007775FF" w:rsidRDefault="00BD5738" w:rsidP="00FE5428">
            <w:pPr>
              <w:jc w:val="center"/>
              <w:rPr>
                <w:rFonts w:ascii="Times New Roman" w:hAnsi="Times New Roman" w:cs="Times New Roman"/>
                <w:sz w:val="20"/>
                <w:szCs w:val="20"/>
              </w:rPr>
            </w:pPr>
          </w:p>
        </w:tc>
      </w:tr>
      <w:tr w:rsidR="00BD5738" w:rsidRPr="007775FF" w:rsidTr="00BD5738">
        <w:tc>
          <w:tcPr>
            <w:tcW w:w="696" w:type="dxa"/>
          </w:tcPr>
          <w:p w:rsidR="00BD5738" w:rsidRPr="007775FF" w:rsidRDefault="00BD5738" w:rsidP="0084537B">
            <w:pPr>
              <w:jc w:val="both"/>
              <w:rPr>
                <w:rFonts w:ascii="Times New Roman" w:hAnsi="Times New Roman" w:cs="Times New Roman"/>
              </w:rPr>
            </w:pPr>
            <w:r w:rsidRPr="007775FF">
              <w:rPr>
                <w:rFonts w:ascii="Times New Roman" w:hAnsi="Times New Roman" w:cs="Times New Roman"/>
              </w:rPr>
              <w:t>1.4</w:t>
            </w:r>
          </w:p>
        </w:tc>
        <w:tc>
          <w:tcPr>
            <w:tcW w:w="2327" w:type="dxa"/>
          </w:tcPr>
          <w:p w:rsidR="00BD5738" w:rsidRPr="007775FF" w:rsidRDefault="006D060D" w:rsidP="00FE5428">
            <w:pPr>
              <w:jc w:val="both"/>
              <w:rPr>
                <w:rFonts w:ascii="Times New Roman" w:eastAsia="Times New Roman" w:hAnsi="Times New Roman"/>
                <w:sz w:val="20"/>
                <w:szCs w:val="20"/>
                <w:lang w:eastAsia="ar-SA"/>
              </w:rPr>
            </w:pPr>
            <w:r w:rsidRPr="007775FF">
              <w:rPr>
                <w:rFonts w:ascii="Times New Roman" w:eastAsia="Times New Roman" w:hAnsi="Times New Roman"/>
                <w:sz w:val="20"/>
                <w:szCs w:val="20"/>
                <w:lang w:eastAsia="ar-SA"/>
              </w:rPr>
              <w:t>Современные проблемы государственной и муниципальной службы в РФ и пути их преодоления</w:t>
            </w:r>
          </w:p>
        </w:tc>
        <w:tc>
          <w:tcPr>
            <w:tcW w:w="808" w:type="dxa"/>
          </w:tcPr>
          <w:p w:rsidR="00BD5738" w:rsidRPr="007775FF" w:rsidRDefault="00BD5738"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BD5738" w:rsidRPr="007775FF" w:rsidRDefault="006D060D"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BD5738" w:rsidRPr="007775FF" w:rsidRDefault="00BD5738" w:rsidP="00FE5428">
            <w:pPr>
              <w:jc w:val="center"/>
              <w:rPr>
                <w:rFonts w:ascii="Times New Roman" w:hAnsi="Times New Roman" w:cs="Times New Roman"/>
                <w:sz w:val="20"/>
                <w:szCs w:val="20"/>
              </w:rPr>
            </w:pPr>
          </w:p>
        </w:tc>
        <w:tc>
          <w:tcPr>
            <w:tcW w:w="1652" w:type="dxa"/>
          </w:tcPr>
          <w:p w:rsidR="00BD5738" w:rsidRPr="007775FF" w:rsidRDefault="00BD5738" w:rsidP="00FE5428">
            <w:pPr>
              <w:jc w:val="center"/>
              <w:rPr>
                <w:rFonts w:ascii="Times New Roman" w:hAnsi="Times New Roman" w:cs="Times New Roman"/>
                <w:sz w:val="20"/>
                <w:szCs w:val="20"/>
              </w:rPr>
            </w:pPr>
          </w:p>
        </w:tc>
        <w:tc>
          <w:tcPr>
            <w:tcW w:w="1823" w:type="dxa"/>
          </w:tcPr>
          <w:p w:rsidR="00BD5738" w:rsidRPr="007775FF" w:rsidRDefault="00BD5738" w:rsidP="00FE5428">
            <w:pPr>
              <w:jc w:val="center"/>
              <w:rPr>
                <w:rFonts w:ascii="Times New Roman" w:hAnsi="Times New Roman" w:cs="Times New Roman"/>
                <w:sz w:val="20"/>
                <w:szCs w:val="20"/>
              </w:rPr>
            </w:pPr>
          </w:p>
        </w:tc>
      </w:tr>
      <w:tr w:rsidR="00407E21" w:rsidRPr="007775FF" w:rsidTr="00BD5738">
        <w:tc>
          <w:tcPr>
            <w:tcW w:w="696" w:type="dxa"/>
          </w:tcPr>
          <w:p w:rsidR="00407E21" w:rsidRPr="007775FF" w:rsidRDefault="00407E21" w:rsidP="0084537B">
            <w:pPr>
              <w:jc w:val="both"/>
              <w:rPr>
                <w:rFonts w:ascii="Times New Roman" w:hAnsi="Times New Roman" w:cs="Times New Roman"/>
              </w:rPr>
            </w:pPr>
            <w:r w:rsidRPr="007775FF">
              <w:rPr>
                <w:rFonts w:ascii="Times New Roman" w:hAnsi="Times New Roman" w:cs="Times New Roman"/>
              </w:rPr>
              <w:t>1.5</w:t>
            </w:r>
          </w:p>
        </w:tc>
        <w:tc>
          <w:tcPr>
            <w:tcW w:w="2327" w:type="dxa"/>
          </w:tcPr>
          <w:p w:rsidR="00407E21" w:rsidRPr="007775FF" w:rsidRDefault="00407E21" w:rsidP="00FE5428">
            <w:pPr>
              <w:jc w:val="both"/>
              <w:rPr>
                <w:rFonts w:ascii="Times New Roman" w:eastAsia="Times New Roman" w:hAnsi="Times New Roman"/>
                <w:sz w:val="20"/>
                <w:szCs w:val="20"/>
                <w:lang w:eastAsia="ar-SA"/>
              </w:rPr>
            </w:pPr>
            <w:r w:rsidRPr="007775FF">
              <w:rPr>
                <w:rFonts w:ascii="Times New Roman" w:eastAsia="Times New Roman" w:hAnsi="Times New Roman"/>
                <w:sz w:val="20"/>
                <w:szCs w:val="20"/>
                <w:lang w:eastAsia="ar-SA"/>
              </w:rPr>
              <w:t>Управление эмоциональным состоянием</w:t>
            </w:r>
          </w:p>
        </w:tc>
        <w:tc>
          <w:tcPr>
            <w:tcW w:w="808" w:type="dxa"/>
          </w:tcPr>
          <w:p w:rsidR="00407E21" w:rsidRPr="007775FF" w:rsidRDefault="00407E21" w:rsidP="00FE5428">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407E21" w:rsidRPr="007775FF" w:rsidRDefault="00407E21" w:rsidP="00FE5428">
            <w:pPr>
              <w:jc w:val="center"/>
              <w:rPr>
                <w:rFonts w:ascii="Times New Roman" w:hAnsi="Times New Roman" w:cs="Times New Roman"/>
                <w:sz w:val="20"/>
                <w:szCs w:val="20"/>
              </w:rPr>
            </w:pPr>
          </w:p>
        </w:tc>
        <w:tc>
          <w:tcPr>
            <w:tcW w:w="1465" w:type="dxa"/>
          </w:tcPr>
          <w:p w:rsidR="00407E21" w:rsidRPr="007775FF" w:rsidRDefault="00407E21" w:rsidP="00FE5428">
            <w:pPr>
              <w:jc w:val="center"/>
              <w:rPr>
                <w:rFonts w:ascii="Times New Roman" w:hAnsi="Times New Roman" w:cs="Times New Roman"/>
                <w:sz w:val="20"/>
                <w:szCs w:val="20"/>
              </w:rPr>
            </w:pPr>
          </w:p>
        </w:tc>
        <w:tc>
          <w:tcPr>
            <w:tcW w:w="1652" w:type="dxa"/>
          </w:tcPr>
          <w:p w:rsidR="00407E21" w:rsidRPr="007775FF" w:rsidRDefault="00407E21" w:rsidP="00FE5428">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1823" w:type="dxa"/>
          </w:tcPr>
          <w:p w:rsidR="00407E21" w:rsidRPr="007775FF" w:rsidRDefault="00407E21" w:rsidP="00FE5428">
            <w:pPr>
              <w:jc w:val="center"/>
              <w:rPr>
                <w:rFonts w:ascii="Times New Roman" w:hAnsi="Times New Roman" w:cs="Times New Roman"/>
                <w:sz w:val="20"/>
                <w:szCs w:val="20"/>
              </w:rPr>
            </w:pPr>
          </w:p>
        </w:tc>
      </w:tr>
      <w:tr w:rsidR="00FE5428" w:rsidRPr="007775FF" w:rsidTr="00FE5428">
        <w:tc>
          <w:tcPr>
            <w:tcW w:w="9759" w:type="dxa"/>
            <w:gridSpan w:val="7"/>
          </w:tcPr>
          <w:p w:rsidR="00FE5428" w:rsidRPr="007775FF" w:rsidRDefault="00FE5428" w:rsidP="00FE5428">
            <w:pPr>
              <w:jc w:val="center"/>
              <w:rPr>
                <w:rFonts w:ascii="Times New Roman" w:hAnsi="Times New Roman" w:cs="Times New Roman"/>
                <w:b/>
              </w:rPr>
            </w:pPr>
            <w:r w:rsidRPr="007775FF">
              <w:rPr>
                <w:rFonts w:ascii="Times New Roman" w:hAnsi="Times New Roman" w:cs="Times New Roman"/>
                <w:b/>
              </w:rPr>
              <w:lastRenderedPageBreak/>
              <w:t>Профильная часть</w:t>
            </w:r>
          </w:p>
        </w:tc>
      </w:tr>
      <w:tr w:rsidR="00FE5428" w:rsidRPr="007775FF" w:rsidTr="00FE5428">
        <w:tc>
          <w:tcPr>
            <w:tcW w:w="696" w:type="dxa"/>
          </w:tcPr>
          <w:p w:rsidR="00FE5428" w:rsidRPr="007775FF" w:rsidRDefault="00FE5428" w:rsidP="00FE5428">
            <w:pPr>
              <w:jc w:val="both"/>
              <w:rPr>
                <w:rFonts w:ascii="Times New Roman" w:hAnsi="Times New Roman" w:cs="Times New Roman"/>
              </w:rPr>
            </w:pPr>
            <w:r w:rsidRPr="007775FF">
              <w:rPr>
                <w:rFonts w:ascii="Times New Roman" w:hAnsi="Times New Roman" w:cs="Times New Roman"/>
              </w:rPr>
              <w:t>2.</w:t>
            </w:r>
          </w:p>
        </w:tc>
        <w:tc>
          <w:tcPr>
            <w:tcW w:w="2327" w:type="dxa"/>
          </w:tcPr>
          <w:p w:rsidR="00FE5428" w:rsidRPr="007775FF" w:rsidRDefault="00FE5428" w:rsidP="00FE5428">
            <w:pPr>
              <w:jc w:val="both"/>
              <w:rPr>
                <w:rFonts w:ascii="Times New Roman" w:hAnsi="Times New Roman" w:cs="Times New Roman"/>
                <w:b/>
              </w:rPr>
            </w:pPr>
            <w:r w:rsidRPr="007775FF">
              <w:rPr>
                <w:rFonts w:ascii="Times New Roman" w:hAnsi="Times New Roman" w:cs="Times New Roman"/>
                <w:b/>
              </w:rPr>
              <w:t>Учебный раздел Р.2. Государственная услуга как форма повышения эффективности государственного управления</w:t>
            </w:r>
          </w:p>
        </w:tc>
        <w:tc>
          <w:tcPr>
            <w:tcW w:w="808" w:type="dxa"/>
          </w:tcPr>
          <w:p w:rsidR="00FE5428" w:rsidRPr="007775FF" w:rsidRDefault="00407E21" w:rsidP="00FE5428">
            <w:pPr>
              <w:jc w:val="center"/>
              <w:rPr>
                <w:rFonts w:ascii="Times New Roman" w:hAnsi="Times New Roman" w:cs="Times New Roman"/>
                <w:b/>
              </w:rPr>
            </w:pPr>
            <w:r w:rsidRPr="007775FF">
              <w:rPr>
                <w:rFonts w:ascii="Times New Roman" w:hAnsi="Times New Roman" w:cs="Times New Roman"/>
                <w:b/>
              </w:rPr>
              <w:t>26</w:t>
            </w:r>
          </w:p>
        </w:tc>
        <w:tc>
          <w:tcPr>
            <w:tcW w:w="988" w:type="dxa"/>
          </w:tcPr>
          <w:p w:rsidR="00FE5428" w:rsidRPr="007775FF" w:rsidRDefault="00FE5428" w:rsidP="00407E21">
            <w:pPr>
              <w:jc w:val="center"/>
              <w:rPr>
                <w:rFonts w:ascii="Times New Roman" w:hAnsi="Times New Roman" w:cs="Times New Roman"/>
                <w:b/>
              </w:rPr>
            </w:pPr>
            <w:r w:rsidRPr="007775FF">
              <w:rPr>
                <w:rFonts w:ascii="Times New Roman" w:hAnsi="Times New Roman" w:cs="Times New Roman"/>
                <w:b/>
              </w:rPr>
              <w:t>1</w:t>
            </w:r>
            <w:r w:rsidR="00407E21" w:rsidRPr="007775FF">
              <w:rPr>
                <w:rFonts w:ascii="Times New Roman" w:hAnsi="Times New Roman" w:cs="Times New Roman"/>
                <w:b/>
              </w:rPr>
              <w:t>2</w:t>
            </w:r>
          </w:p>
        </w:tc>
        <w:tc>
          <w:tcPr>
            <w:tcW w:w="1465" w:type="dxa"/>
          </w:tcPr>
          <w:p w:rsidR="00FE5428" w:rsidRPr="007775FF" w:rsidRDefault="00FE5428" w:rsidP="00FE5428">
            <w:pPr>
              <w:jc w:val="center"/>
              <w:rPr>
                <w:rFonts w:ascii="Times New Roman" w:hAnsi="Times New Roman" w:cs="Times New Roman"/>
                <w:b/>
              </w:rPr>
            </w:pPr>
          </w:p>
        </w:tc>
        <w:tc>
          <w:tcPr>
            <w:tcW w:w="1652" w:type="dxa"/>
          </w:tcPr>
          <w:p w:rsidR="00FE5428" w:rsidRPr="007775FF" w:rsidRDefault="00FE5428" w:rsidP="00407E21">
            <w:pPr>
              <w:jc w:val="center"/>
              <w:rPr>
                <w:rFonts w:ascii="Times New Roman" w:hAnsi="Times New Roman" w:cs="Times New Roman"/>
                <w:b/>
              </w:rPr>
            </w:pPr>
            <w:r w:rsidRPr="007775FF">
              <w:rPr>
                <w:rFonts w:ascii="Times New Roman" w:hAnsi="Times New Roman" w:cs="Times New Roman"/>
                <w:b/>
              </w:rPr>
              <w:t>1</w:t>
            </w:r>
            <w:r w:rsidR="00407E21" w:rsidRPr="007775FF">
              <w:rPr>
                <w:rFonts w:ascii="Times New Roman" w:hAnsi="Times New Roman" w:cs="Times New Roman"/>
                <w:b/>
              </w:rPr>
              <w:t>4</w:t>
            </w:r>
          </w:p>
        </w:tc>
        <w:tc>
          <w:tcPr>
            <w:tcW w:w="1823" w:type="dxa"/>
          </w:tcPr>
          <w:p w:rsidR="00FE5428" w:rsidRPr="007775FF" w:rsidRDefault="00FE5428" w:rsidP="00FE5428">
            <w:pPr>
              <w:jc w:val="center"/>
              <w:rPr>
                <w:rFonts w:ascii="Times New Roman" w:hAnsi="Times New Roman" w:cs="Times New Roman"/>
                <w:b/>
              </w:rPr>
            </w:pPr>
            <w:r w:rsidRPr="007775FF">
              <w:rPr>
                <w:rFonts w:ascii="Times New Roman" w:hAnsi="Times New Roman" w:cs="Times New Roman"/>
                <w:b/>
              </w:rPr>
              <w:t>Собеседование</w:t>
            </w:r>
          </w:p>
        </w:tc>
      </w:tr>
      <w:tr w:rsidR="006778B4" w:rsidRPr="007775FF" w:rsidTr="00EB5AD8">
        <w:tc>
          <w:tcPr>
            <w:tcW w:w="696" w:type="dxa"/>
          </w:tcPr>
          <w:p w:rsidR="006778B4" w:rsidRPr="007775FF" w:rsidRDefault="006778B4" w:rsidP="006778B4">
            <w:pPr>
              <w:jc w:val="both"/>
              <w:rPr>
                <w:rFonts w:ascii="Times New Roman" w:hAnsi="Times New Roman" w:cs="Times New Roman"/>
              </w:rPr>
            </w:pPr>
            <w:bookmarkStart w:id="5" w:name="_GoBack" w:colFirst="1" w:colLast="1"/>
            <w:r w:rsidRPr="007775FF">
              <w:rPr>
                <w:rFonts w:ascii="Times New Roman" w:hAnsi="Times New Roman" w:cs="Times New Roman"/>
              </w:rPr>
              <w:t>2.1</w:t>
            </w:r>
          </w:p>
        </w:tc>
        <w:tc>
          <w:tcPr>
            <w:tcW w:w="2327" w:type="dxa"/>
          </w:tcPr>
          <w:p w:rsidR="006778B4" w:rsidRPr="007775FF" w:rsidRDefault="006778B4" w:rsidP="00B778B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 xml:space="preserve">Теоретические основы, цели и задачи </w:t>
            </w:r>
            <w:r w:rsidR="00B778BD" w:rsidRPr="007775FF">
              <w:rPr>
                <w:rFonts w:ascii="Times New Roman" w:hAnsi="Times New Roman" w:cs="Times New Roman"/>
                <w:sz w:val="20"/>
                <w:szCs w:val="20"/>
              </w:rPr>
              <w:t>стандартизации и регламентации деятельности ОИВ.</w:t>
            </w:r>
          </w:p>
        </w:tc>
        <w:tc>
          <w:tcPr>
            <w:tcW w:w="808" w:type="dxa"/>
          </w:tcPr>
          <w:p w:rsidR="006778B4" w:rsidRPr="007775FF" w:rsidRDefault="006778B4" w:rsidP="00EB5AD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778B4" w:rsidRPr="007775FF" w:rsidRDefault="006778B4" w:rsidP="00EB5AD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6778B4" w:rsidRPr="007775FF" w:rsidRDefault="006778B4" w:rsidP="00EB5AD8">
            <w:pPr>
              <w:jc w:val="center"/>
              <w:rPr>
                <w:rFonts w:ascii="Times New Roman" w:hAnsi="Times New Roman" w:cs="Times New Roman"/>
                <w:sz w:val="20"/>
                <w:szCs w:val="20"/>
              </w:rPr>
            </w:pPr>
          </w:p>
        </w:tc>
        <w:tc>
          <w:tcPr>
            <w:tcW w:w="1652" w:type="dxa"/>
          </w:tcPr>
          <w:p w:rsidR="006778B4" w:rsidRPr="007775FF" w:rsidRDefault="006778B4" w:rsidP="00EB5AD8">
            <w:pPr>
              <w:jc w:val="center"/>
              <w:rPr>
                <w:rFonts w:ascii="Times New Roman" w:hAnsi="Times New Roman" w:cs="Times New Roman"/>
                <w:sz w:val="20"/>
                <w:szCs w:val="20"/>
              </w:rPr>
            </w:pPr>
          </w:p>
        </w:tc>
        <w:tc>
          <w:tcPr>
            <w:tcW w:w="1823" w:type="dxa"/>
          </w:tcPr>
          <w:p w:rsidR="006778B4" w:rsidRPr="007775FF" w:rsidRDefault="006778B4" w:rsidP="00EB5AD8">
            <w:pPr>
              <w:jc w:val="center"/>
              <w:rPr>
                <w:rFonts w:ascii="Times New Roman" w:hAnsi="Times New Roman" w:cs="Times New Roman"/>
                <w:sz w:val="20"/>
                <w:szCs w:val="20"/>
              </w:rPr>
            </w:pPr>
          </w:p>
        </w:tc>
      </w:tr>
      <w:bookmarkEnd w:id="5"/>
      <w:tr w:rsidR="00FE5428" w:rsidRPr="007775FF" w:rsidTr="00FE5428">
        <w:tc>
          <w:tcPr>
            <w:tcW w:w="696" w:type="dxa"/>
          </w:tcPr>
          <w:p w:rsidR="00FE5428" w:rsidRPr="007775FF" w:rsidRDefault="00FE5428" w:rsidP="006778B4">
            <w:pPr>
              <w:jc w:val="both"/>
              <w:rPr>
                <w:rFonts w:ascii="Times New Roman" w:hAnsi="Times New Roman" w:cs="Times New Roman"/>
              </w:rPr>
            </w:pPr>
            <w:r w:rsidRPr="007775FF">
              <w:rPr>
                <w:rFonts w:ascii="Times New Roman" w:hAnsi="Times New Roman" w:cs="Times New Roman"/>
              </w:rPr>
              <w:t>2.</w:t>
            </w:r>
            <w:r w:rsidR="006778B4" w:rsidRPr="007775FF">
              <w:rPr>
                <w:rFonts w:ascii="Times New Roman" w:hAnsi="Times New Roman" w:cs="Times New Roman"/>
              </w:rPr>
              <w:t>2</w:t>
            </w:r>
          </w:p>
        </w:tc>
        <w:tc>
          <w:tcPr>
            <w:tcW w:w="2327" w:type="dxa"/>
          </w:tcPr>
          <w:p w:rsidR="00FE5428" w:rsidRPr="007775FF" w:rsidRDefault="00FE5428" w:rsidP="00FE5428">
            <w:pPr>
              <w:keepNext/>
              <w:keepLines/>
              <w:jc w:val="both"/>
              <w:rPr>
                <w:rFonts w:ascii="Times New Roman" w:hAnsi="Times New Roman" w:cs="Times New Roman"/>
                <w:sz w:val="20"/>
                <w:szCs w:val="20"/>
              </w:rPr>
            </w:pPr>
            <w:r w:rsidRPr="007775FF">
              <w:rPr>
                <w:rFonts w:ascii="Times New Roman" w:hAnsi="Times New Roman" w:cs="Times New Roman"/>
                <w:bCs/>
                <w:sz w:val="20"/>
                <w:szCs w:val="20"/>
              </w:rPr>
              <w:t>Нормативно – правовые требования к разработке, согласованию и утверждению административных регламентов</w:t>
            </w:r>
          </w:p>
        </w:tc>
        <w:tc>
          <w:tcPr>
            <w:tcW w:w="808" w:type="dxa"/>
          </w:tcPr>
          <w:p w:rsidR="00FE5428" w:rsidRPr="007775FF" w:rsidRDefault="00FE5428" w:rsidP="00FE5428">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FE5428" w:rsidRPr="007775FF" w:rsidRDefault="00FE5428"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FE5428" w:rsidRPr="007775FF" w:rsidRDefault="00FE5428" w:rsidP="00FE5428">
            <w:pPr>
              <w:jc w:val="center"/>
              <w:rPr>
                <w:rFonts w:ascii="Times New Roman" w:hAnsi="Times New Roman" w:cs="Times New Roman"/>
                <w:sz w:val="20"/>
                <w:szCs w:val="20"/>
              </w:rPr>
            </w:pPr>
          </w:p>
        </w:tc>
        <w:tc>
          <w:tcPr>
            <w:tcW w:w="1652" w:type="dxa"/>
          </w:tcPr>
          <w:p w:rsidR="00FE5428" w:rsidRPr="007775FF" w:rsidRDefault="00FE5428" w:rsidP="00FE5428">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FE5428" w:rsidRPr="007775FF" w:rsidRDefault="00FE5428" w:rsidP="00FE5428">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2.3</w:t>
            </w:r>
          </w:p>
        </w:tc>
        <w:tc>
          <w:tcPr>
            <w:tcW w:w="2327" w:type="dxa"/>
          </w:tcPr>
          <w:p w:rsidR="006D060D" w:rsidRPr="007775FF" w:rsidRDefault="00B778BD" w:rsidP="00B778BD">
            <w:pPr>
              <w:keepNext/>
              <w:numPr>
                <w:ilvl w:val="12"/>
                <w:numId w:val="0"/>
              </w:numPr>
              <w:overflowPunct w:val="0"/>
              <w:autoSpaceDE w:val="0"/>
              <w:autoSpaceDN w:val="0"/>
              <w:adjustRightInd w:val="0"/>
              <w:rPr>
                <w:rFonts w:ascii="Times New Roman" w:hAnsi="Times New Roman" w:cs="Times New Roman"/>
                <w:sz w:val="20"/>
                <w:szCs w:val="20"/>
              </w:rPr>
            </w:pPr>
            <w:r w:rsidRPr="007775FF">
              <w:rPr>
                <w:rFonts w:ascii="Times New Roman" w:hAnsi="Times New Roman" w:cs="Times New Roman"/>
                <w:bCs/>
                <w:sz w:val="20"/>
                <w:szCs w:val="20"/>
              </w:rPr>
              <w:t>В</w:t>
            </w:r>
            <w:r w:rsidR="006D060D" w:rsidRPr="007775FF">
              <w:rPr>
                <w:rFonts w:ascii="Times New Roman" w:hAnsi="Times New Roman" w:cs="Times New Roman"/>
                <w:bCs/>
                <w:sz w:val="20"/>
                <w:szCs w:val="20"/>
              </w:rPr>
              <w:t>заимодействи</w:t>
            </w:r>
            <w:r w:rsidRPr="007775FF">
              <w:rPr>
                <w:rFonts w:ascii="Times New Roman" w:hAnsi="Times New Roman" w:cs="Times New Roman"/>
                <w:bCs/>
                <w:sz w:val="20"/>
                <w:szCs w:val="20"/>
              </w:rPr>
              <w:t>е</w:t>
            </w:r>
            <w:r w:rsidR="006D060D" w:rsidRPr="007775FF">
              <w:rPr>
                <w:rFonts w:ascii="Times New Roman" w:hAnsi="Times New Roman" w:cs="Times New Roman"/>
                <w:bCs/>
                <w:sz w:val="20"/>
                <w:szCs w:val="20"/>
              </w:rPr>
              <w:t xml:space="preserve"> органов власти разных уровней в процессе предоставления государственных услуг</w:t>
            </w:r>
            <w:r w:rsidRPr="007775FF">
              <w:rPr>
                <w:rFonts w:ascii="Times New Roman" w:hAnsi="Times New Roman" w:cs="Times New Roman"/>
                <w:bCs/>
                <w:sz w:val="20"/>
                <w:szCs w:val="20"/>
              </w:rPr>
              <w:t xml:space="preserve">. Межведомственное взаимодействие. </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2.4</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Вопросы формирования реестров государственных услуг</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2.5</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 xml:space="preserve">Стандарт </w:t>
            </w:r>
            <w:r w:rsidRPr="007775FF">
              <w:rPr>
                <w:rFonts w:ascii="Times New Roman" w:hAnsi="Times New Roman" w:cs="Times New Roman"/>
                <w:sz w:val="20"/>
                <w:szCs w:val="20"/>
                <w:lang w:val="en-US"/>
              </w:rPr>
              <w:t>ISO</w:t>
            </w:r>
            <w:r w:rsidRPr="007775FF">
              <w:rPr>
                <w:rFonts w:ascii="Times New Roman" w:hAnsi="Times New Roman" w:cs="Times New Roman"/>
                <w:sz w:val="20"/>
                <w:szCs w:val="20"/>
              </w:rPr>
              <w:t xml:space="preserve"> как основа оценки качества предоставления государственных услуг</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2.6</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Особенности предоставления государственных услуг на базе многофункциональных центров (МФЦ)</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407E21">
            <w:pPr>
              <w:jc w:val="both"/>
              <w:rPr>
                <w:rFonts w:ascii="Times New Roman" w:hAnsi="Times New Roman" w:cs="Times New Roman"/>
              </w:rPr>
            </w:pPr>
            <w:r w:rsidRPr="007775FF">
              <w:rPr>
                <w:rFonts w:ascii="Times New Roman" w:hAnsi="Times New Roman" w:cs="Times New Roman"/>
              </w:rPr>
              <w:t>2.</w:t>
            </w:r>
            <w:r w:rsidR="00407E21" w:rsidRPr="007775FF">
              <w:rPr>
                <w:rFonts w:ascii="Times New Roman" w:hAnsi="Times New Roman" w:cs="Times New Roman"/>
              </w:rPr>
              <w:t>7</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Мониторинг качества и доступности предоставления государственных услуг</w:t>
            </w:r>
          </w:p>
        </w:tc>
        <w:tc>
          <w:tcPr>
            <w:tcW w:w="808" w:type="dxa"/>
          </w:tcPr>
          <w:p w:rsidR="006D060D" w:rsidRPr="007775FF" w:rsidRDefault="00407E21" w:rsidP="006D060D">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6D060D" w:rsidRPr="007775FF" w:rsidRDefault="00407E21"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407E21">
            <w:pPr>
              <w:jc w:val="both"/>
              <w:rPr>
                <w:rFonts w:ascii="Times New Roman" w:hAnsi="Times New Roman" w:cs="Times New Roman"/>
              </w:rPr>
            </w:pPr>
            <w:r w:rsidRPr="007775FF">
              <w:rPr>
                <w:rFonts w:ascii="Times New Roman" w:hAnsi="Times New Roman" w:cs="Times New Roman"/>
              </w:rPr>
              <w:t>2.</w:t>
            </w:r>
            <w:r w:rsidR="00407E21" w:rsidRPr="007775FF">
              <w:rPr>
                <w:rFonts w:ascii="Times New Roman" w:hAnsi="Times New Roman" w:cs="Times New Roman"/>
              </w:rPr>
              <w:t>8</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 xml:space="preserve">Практика регламентации деятельности по предоставлению государственных услуг </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407E21">
            <w:pPr>
              <w:jc w:val="both"/>
              <w:rPr>
                <w:rFonts w:ascii="Times New Roman" w:hAnsi="Times New Roman" w:cs="Times New Roman"/>
              </w:rPr>
            </w:pPr>
            <w:r w:rsidRPr="007775FF">
              <w:rPr>
                <w:rFonts w:ascii="Times New Roman" w:hAnsi="Times New Roman" w:cs="Times New Roman"/>
              </w:rPr>
              <w:t>2.</w:t>
            </w:r>
            <w:r w:rsidR="00407E21" w:rsidRPr="007775FF">
              <w:rPr>
                <w:rFonts w:ascii="Times New Roman" w:hAnsi="Times New Roman" w:cs="Times New Roman"/>
              </w:rPr>
              <w:t>9</w:t>
            </w:r>
          </w:p>
        </w:tc>
        <w:tc>
          <w:tcPr>
            <w:tcW w:w="2327" w:type="dxa"/>
          </w:tcPr>
          <w:p w:rsidR="006D060D" w:rsidRPr="007775FF" w:rsidRDefault="006D060D" w:rsidP="006D060D">
            <w:pPr>
              <w:shd w:val="clear" w:color="auto" w:fill="FFFFFF"/>
              <w:jc w:val="both"/>
              <w:rPr>
                <w:rFonts w:ascii="Times New Roman" w:hAnsi="Times New Roman" w:cs="Times New Roman"/>
                <w:sz w:val="20"/>
                <w:szCs w:val="20"/>
              </w:rPr>
            </w:pPr>
            <w:r w:rsidRPr="007775FF">
              <w:rPr>
                <w:rFonts w:ascii="Times New Roman" w:hAnsi="Times New Roman" w:cs="Times New Roman"/>
                <w:sz w:val="20"/>
                <w:szCs w:val="20"/>
              </w:rPr>
              <w:t>Особенности оказания социально – значимых массовых государственных услуг</w:t>
            </w:r>
          </w:p>
        </w:tc>
        <w:tc>
          <w:tcPr>
            <w:tcW w:w="80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988" w:type="dxa"/>
          </w:tcPr>
          <w:p w:rsidR="006D060D" w:rsidRPr="007775FF" w:rsidRDefault="006D060D" w:rsidP="006D060D">
            <w:pPr>
              <w:jc w:val="center"/>
              <w:rPr>
                <w:rFonts w:ascii="Times New Roman" w:hAnsi="Times New Roman" w:cs="Times New Roman"/>
                <w:sz w:val="20"/>
                <w:szCs w:val="20"/>
              </w:rPr>
            </w:pP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407E21">
            <w:pPr>
              <w:jc w:val="both"/>
              <w:rPr>
                <w:rFonts w:ascii="Times New Roman" w:hAnsi="Times New Roman" w:cs="Times New Roman"/>
              </w:rPr>
            </w:pPr>
            <w:r w:rsidRPr="007775FF">
              <w:rPr>
                <w:rFonts w:ascii="Times New Roman" w:hAnsi="Times New Roman" w:cs="Times New Roman"/>
              </w:rPr>
              <w:t>2.1</w:t>
            </w:r>
            <w:r w:rsidR="00407E21" w:rsidRPr="007775FF">
              <w:rPr>
                <w:rFonts w:ascii="Times New Roman" w:hAnsi="Times New Roman" w:cs="Times New Roman"/>
              </w:rPr>
              <w:t>0</w:t>
            </w:r>
          </w:p>
        </w:tc>
        <w:tc>
          <w:tcPr>
            <w:tcW w:w="2327" w:type="dxa"/>
          </w:tcPr>
          <w:p w:rsidR="006D060D" w:rsidRPr="007775FF" w:rsidRDefault="006D060D" w:rsidP="006D060D">
            <w:pPr>
              <w:shd w:val="clear" w:color="auto" w:fill="FFFFFF"/>
              <w:jc w:val="both"/>
              <w:rPr>
                <w:rFonts w:ascii="Times New Roman" w:hAnsi="Times New Roman" w:cs="Times New Roman"/>
              </w:rPr>
            </w:pPr>
            <w:r w:rsidRPr="007775FF">
              <w:rPr>
                <w:rFonts w:ascii="Times New Roman" w:hAnsi="Times New Roman" w:cs="Times New Roman"/>
                <w:sz w:val="20"/>
                <w:szCs w:val="20"/>
              </w:rPr>
              <w:t>Электронное правительство. Предоставление услуг в электронном виде</w:t>
            </w:r>
          </w:p>
        </w:tc>
        <w:tc>
          <w:tcPr>
            <w:tcW w:w="808" w:type="dxa"/>
          </w:tcPr>
          <w:p w:rsidR="006D060D" w:rsidRPr="007775FF" w:rsidRDefault="00B778BD" w:rsidP="006D060D">
            <w:pPr>
              <w:jc w:val="center"/>
              <w:rPr>
                <w:rFonts w:ascii="Times New Roman" w:hAnsi="Times New Roman" w:cs="Times New Roman"/>
                <w:sz w:val="20"/>
                <w:szCs w:val="20"/>
              </w:rPr>
            </w:pPr>
            <w:r w:rsidRPr="007775FF">
              <w:rPr>
                <w:rFonts w:ascii="Times New Roman" w:hAnsi="Times New Roman" w:cs="Times New Roman"/>
                <w:sz w:val="20"/>
                <w:szCs w:val="20"/>
              </w:rPr>
              <w:t>4</w:t>
            </w:r>
          </w:p>
        </w:tc>
        <w:tc>
          <w:tcPr>
            <w:tcW w:w="988" w:type="dxa"/>
          </w:tcPr>
          <w:p w:rsidR="006D060D" w:rsidRPr="007775FF" w:rsidRDefault="006D060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465" w:type="dxa"/>
          </w:tcPr>
          <w:p w:rsidR="006D060D" w:rsidRPr="007775FF" w:rsidRDefault="006D060D" w:rsidP="006D060D">
            <w:pPr>
              <w:jc w:val="center"/>
              <w:rPr>
                <w:rFonts w:ascii="Times New Roman" w:hAnsi="Times New Roman" w:cs="Times New Roman"/>
                <w:sz w:val="20"/>
                <w:szCs w:val="20"/>
              </w:rPr>
            </w:pPr>
          </w:p>
        </w:tc>
        <w:tc>
          <w:tcPr>
            <w:tcW w:w="1652" w:type="dxa"/>
          </w:tcPr>
          <w:p w:rsidR="006D060D" w:rsidRPr="007775FF" w:rsidRDefault="00B778BD" w:rsidP="006D060D">
            <w:pPr>
              <w:jc w:val="center"/>
              <w:rPr>
                <w:rFonts w:ascii="Times New Roman" w:hAnsi="Times New Roman" w:cs="Times New Roman"/>
                <w:sz w:val="20"/>
                <w:szCs w:val="20"/>
              </w:rPr>
            </w:pPr>
            <w:r w:rsidRPr="007775FF">
              <w:rPr>
                <w:rFonts w:ascii="Times New Roman" w:hAnsi="Times New Roman" w:cs="Times New Roman"/>
                <w:sz w:val="20"/>
                <w:szCs w:val="20"/>
              </w:rPr>
              <w:t>2</w:t>
            </w:r>
          </w:p>
        </w:tc>
        <w:tc>
          <w:tcPr>
            <w:tcW w:w="1823" w:type="dxa"/>
          </w:tcPr>
          <w:p w:rsidR="006D060D" w:rsidRPr="007775FF" w:rsidRDefault="006D060D" w:rsidP="006D060D">
            <w:pPr>
              <w:jc w:val="center"/>
              <w:rPr>
                <w:rFonts w:ascii="Times New Roman" w:hAnsi="Times New Roman" w:cs="Times New Roman"/>
                <w:sz w:val="20"/>
                <w:szCs w:val="20"/>
              </w:rPr>
            </w:pPr>
          </w:p>
        </w:tc>
      </w:tr>
      <w:tr w:rsidR="006D060D" w:rsidRPr="007775FF" w:rsidTr="00FE5428">
        <w:tc>
          <w:tcPr>
            <w:tcW w:w="696" w:type="dxa"/>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3.</w:t>
            </w:r>
          </w:p>
        </w:tc>
        <w:tc>
          <w:tcPr>
            <w:tcW w:w="2327" w:type="dxa"/>
          </w:tcPr>
          <w:p w:rsidR="006D060D" w:rsidRPr="007775FF" w:rsidRDefault="006D060D" w:rsidP="006D060D">
            <w:pPr>
              <w:rPr>
                <w:rFonts w:ascii="Times New Roman" w:hAnsi="Times New Roman" w:cs="Times New Roman"/>
              </w:rPr>
            </w:pPr>
            <w:r w:rsidRPr="007775FF">
              <w:rPr>
                <w:rFonts w:ascii="Times New Roman" w:hAnsi="Times New Roman" w:cs="Times New Roman"/>
              </w:rPr>
              <w:t>Итоговая аттестация</w:t>
            </w:r>
          </w:p>
        </w:tc>
        <w:tc>
          <w:tcPr>
            <w:tcW w:w="808" w:type="dxa"/>
          </w:tcPr>
          <w:p w:rsidR="006D060D" w:rsidRPr="007775FF" w:rsidRDefault="006D060D" w:rsidP="006D060D">
            <w:pPr>
              <w:jc w:val="both"/>
              <w:rPr>
                <w:rFonts w:ascii="Times New Roman" w:hAnsi="Times New Roman" w:cs="Times New Roman"/>
              </w:rPr>
            </w:pPr>
          </w:p>
        </w:tc>
        <w:tc>
          <w:tcPr>
            <w:tcW w:w="988" w:type="dxa"/>
          </w:tcPr>
          <w:p w:rsidR="006D060D" w:rsidRPr="007775FF" w:rsidRDefault="006D060D" w:rsidP="006D060D">
            <w:pPr>
              <w:jc w:val="both"/>
              <w:rPr>
                <w:rFonts w:ascii="Times New Roman" w:hAnsi="Times New Roman" w:cs="Times New Roman"/>
              </w:rPr>
            </w:pPr>
          </w:p>
        </w:tc>
        <w:tc>
          <w:tcPr>
            <w:tcW w:w="1465" w:type="dxa"/>
          </w:tcPr>
          <w:p w:rsidR="006D060D" w:rsidRPr="007775FF" w:rsidRDefault="006D060D" w:rsidP="006D060D">
            <w:pPr>
              <w:jc w:val="both"/>
              <w:rPr>
                <w:rFonts w:ascii="Times New Roman" w:hAnsi="Times New Roman" w:cs="Times New Roman"/>
              </w:rPr>
            </w:pPr>
          </w:p>
        </w:tc>
        <w:tc>
          <w:tcPr>
            <w:tcW w:w="1652" w:type="dxa"/>
          </w:tcPr>
          <w:p w:rsidR="006D060D" w:rsidRPr="007775FF" w:rsidRDefault="006D060D" w:rsidP="006D060D">
            <w:pPr>
              <w:jc w:val="both"/>
              <w:rPr>
                <w:rFonts w:ascii="Times New Roman" w:hAnsi="Times New Roman" w:cs="Times New Roman"/>
              </w:rPr>
            </w:pPr>
          </w:p>
        </w:tc>
        <w:tc>
          <w:tcPr>
            <w:tcW w:w="1823" w:type="dxa"/>
          </w:tcPr>
          <w:p w:rsidR="006D060D" w:rsidRPr="007775FF" w:rsidRDefault="006D060D" w:rsidP="006D060D">
            <w:pPr>
              <w:jc w:val="center"/>
              <w:rPr>
                <w:rFonts w:ascii="Times New Roman" w:hAnsi="Times New Roman" w:cs="Times New Roman"/>
              </w:rPr>
            </w:pPr>
            <w:r w:rsidRPr="007775FF">
              <w:rPr>
                <w:rFonts w:ascii="Times New Roman" w:hAnsi="Times New Roman" w:cs="Times New Roman"/>
              </w:rPr>
              <w:t>Экзамен в форме тестирования</w:t>
            </w:r>
          </w:p>
        </w:tc>
      </w:tr>
      <w:tr w:rsidR="006D060D" w:rsidRPr="007775FF" w:rsidTr="00FE5428">
        <w:tc>
          <w:tcPr>
            <w:tcW w:w="3023" w:type="dxa"/>
            <w:gridSpan w:val="2"/>
          </w:tcPr>
          <w:p w:rsidR="006D060D" w:rsidRPr="007775FF" w:rsidRDefault="006D060D" w:rsidP="006D060D">
            <w:pPr>
              <w:jc w:val="both"/>
              <w:rPr>
                <w:rFonts w:ascii="Times New Roman" w:hAnsi="Times New Roman" w:cs="Times New Roman"/>
              </w:rPr>
            </w:pPr>
            <w:r w:rsidRPr="007775FF">
              <w:rPr>
                <w:rFonts w:ascii="Times New Roman" w:hAnsi="Times New Roman" w:cs="Times New Roman"/>
              </w:rPr>
              <w:t>Итого:</w:t>
            </w:r>
          </w:p>
        </w:tc>
        <w:tc>
          <w:tcPr>
            <w:tcW w:w="808" w:type="dxa"/>
          </w:tcPr>
          <w:p w:rsidR="006D060D" w:rsidRPr="007775FF" w:rsidRDefault="00407E21" w:rsidP="006D060D">
            <w:pPr>
              <w:jc w:val="center"/>
              <w:rPr>
                <w:rFonts w:ascii="Times New Roman" w:hAnsi="Times New Roman" w:cs="Times New Roman"/>
              </w:rPr>
            </w:pPr>
            <w:r w:rsidRPr="007775FF">
              <w:rPr>
                <w:rFonts w:ascii="Times New Roman" w:hAnsi="Times New Roman" w:cs="Times New Roman"/>
              </w:rPr>
              <w:t>42</w:t>
            </w:r>
          </w:p>
        </w:tc>
        <w:tc>
          <w:tcPr>
            <w:tcW w:w="988" w:type="dxa"/>
          </w:tcPr>
          <w:p w:rsidR="006D060D" w:rsidRPr="007775FF" w:rsidRDefault="00407E21" w:rsidP="006D060D">
            <w:pPr>
              <w:jc w:val="center"/>
              <w:rPr>
                <w:rFonts w:ascii="Times New Roman" w:hAnsi="Times New Roman" w:cs="Times New Roman"/>
              </w:rPr>
            </w:pPr>
            <w:r w:rsidRPr="007775FF">
              <w:rPr>
                <w:rFonts w:ascii="Times New Roman" w:hAnsi="Times New Roman" w:cs="Times New Roman"/>
              </w:rPr>
              <w:t>20</w:t>
            </w:r>
          </w:p>
        </w:tc>
        <w:tc>
          <w:tcPr>
            <w:tcW w:w="1465" w:type="dxa"/>
          </w:tcPr>
          <w:p w:rsidR="006D060D" w:rsidRPr="007775FF" w:rsidRDefault="006D060D" w:rsidP="006D060D">
            <w:pPr>
              <w:jc w:val="center"/>
              <w:rPr>
                <w:rFonts w:ascii="Times New Roman" w:hAnsi="Times New Roman" w:cs="Times New Roman"/>
              </w:rPr>
            </w:pPr>
          </w:p>
        </w:tc>
        <w:tc>
          <w:tcPr>
            <w:tcW w:w="1652" w:type="dxa"/>
          </w:tcPr>
          <w:p w:rsidR="006D060D" w:rsidRPr="007775FF" w:rsidRDefault="00407E21" w:rsidP="006D060D">
            <w:pPr>
              <w:jc w:val="center"/>
              <w:rPr>
                <w:rFonts w:ascii="Times New Roman" w:hAnsi="Times New Roman" w:cs="Times New Roman"/>
              </w:rPr>
            </w:pPr>
            <w:r w:rsidRPr="007775FF">
              <w:rPr>
                <w:rFonts w:ascii="Times New Roman" w:hAnsi="Times New Roman" w:cs="Times New Roman"/>
              </w:rPr>
              <w:t>24</w:t>
            </w:r>
          </w:p>
        </w:tc>
        <w:tc>
          <w:tcPr>
            <w:tcW w:w="1823" w:type="dxa"/>
          </w:tcPr>
          <w:p w:rsidR="006D060D" w:rsidRPr="007775FF" w:rsidRDefault="006D060D" w:rsidP="006D060D">
            <w:pPr>
              <w:jc w:val="center"/>
              <w:rPr>
                <w:rFonts w:ascii="Times New Roman" w:hAnsi="Times New Roman" w:cs="Times New Roman"/>
              </w:rPr>
            </w:pPr>
          </w:p>
        </w:tc>
      </w:tr>
    </w:tbl>
    <w:p w:rsidR="00FE5428" w:rsidRDefault="00FE5428" w:rsidP="00F463DC">
      <w:pPr>
        <w:spacing w:after="0" w:line="240" w:lineRule="auto"/>
        <w:ind w:firstLine="851"/>
        <w:jc w:val="center"/>
        <w:rPr>
          <w:rFonts w:ascii="Times New Roman" w:hAnsi="Times New Roman" w:cs="Times New Roman"/>
          <w:b/>
          <w:sz w:val="28"/>
          <w:szCs w:val="28"/>
        </w:rPr>
      </w:pPr>
    </w:p>
    <w:p w:rsidR="00140010" w:rsidRPr="0096094F" w:rsidRDefault="00124DBD" w:rsidP="00124DBD">
      <w:pPr>
        <w:pStyle w:val="1"/>
      </w:pPr>
      <w:bookmarkStart w:id="6" w:name="bookmark4"/>
      <w:r>
        <w:lastRenderedPageBreak/>
        <w:t>5. </w:t>
      </w:r>
      <w:r w:rsidR="00140010" w:rsidRPr="0096094F">
        <w:t>Календарный учебный график</w:t>
      </w:r>
      <w:bookmarkEnd w:id="6"/>
    </w:p>
    <w:p w:rsidR="00CD2C2F" w:rsidRDefault="007D282C" w:rsidP="007D282C">
      <w:pPr>
        <w:widowControl w:val="0"/>
        <w:autoSpaceDE w:val="0"/>
        <w:autoSpaceDN w:val="0"/>
        <w:adjustRightInd w:val="0"/>
        <w:spacing w:after="0" w:line="240" w:lineRule="auto"/>
        <w:jc w:val="both"/>
        <w:rPr>
          <w:rFonts w:ascii="Times New Roman" w:hAnsi="Times New Roman" w:cs="Times New Roman"/>
          <w:bCs/>
          <w:sz w:val="28"/>
          <w:szCs w:val="28"/>
        </w:rPr>
      </w:pPr>
      <w:r w:rsidRPr="007D282C">
        <w:rPr>
          <w:rFonts w:ascii="Times New Roman" w:hAnsi="Times New Roman" w:cs="Times New Roman"/>
          <w:sz w:val="28"/>
          <w:szCs w:val="28"/>
        </w:rPr>
        <w:t xml:space="preserve">Календарный график определятся в соответствии с </w:t>
      </w:r>
      <w:r w:rsidRPr="007D282C">
        <w:rPr>
          <w:rFonts w:ascii="Times New Roman" w:hAnsi="Times New Roman" w:cs="Times New Roman"/>
          <w:bCs/>
          <w:sz w:val="28"/>
          <w:szCs w:val="28"/>
        </w:rPr>
        <w:t>Постановлением Администрация Курской области от 30 декабря 2013 г. N 1047-па «Об утверждении плана развития государственной гражданской службы Курской области на 2014 - 2018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3287"/>
        <w:gridCol w:w="1930"/>
        <w:gridCol w:w="2251"/>
      </w:tblGrid>
      <w:tr w:rsidR="003B40C3" w:rsidRPr="00142332" w:rsidTr="0070424E">
        <w:tc>
          <w:tcPr>
            <w:tcW w:w="2102" w:type="dxa"/>
          </w:tcPr>
          <w:p w:rsidR="003B40C3" w:rsidRPr="00142332" w:rsidRDefault="003B40C3" w:rsidP="0070424E">
            <w:pPr>
              <w:pStyle w:val="16"/>
              <w:keepNext w:val="0"/>
              <w:widowControl w:val="0"/>
              <w:rPr>
                <w:b w:val="0"/>
                <w:sz w:val="24"/>
                <w:szCs w:val="24"/>
                <w:lang w:val="ru-RU"/>
              </w:rPr>
            </w:pPr>
            <w:r w:rsidRPr="00142332">
              <w:rPr>
                <w:b w:val="0"/>
                <w:sz w:val="24"/>
                <w:szCs w:val="24"/>
                <w:lang w:val="ru-RU"/>
              </w:rPr>
              <w:t>Форма обучения</w:t>
            </w:r>
          </w:p>
        </w:tc>
        <w:tc>
          <w:tcPr>
            <w:tcW w:w="3287" w:type="dxa"/>
          </w:tcPr>
          <w:p w:rsidR="003B40C3" w:rsidRPr="00142332" w:rsidRDefault="003B40C3" w:rsidP="003B40C3">
            <w:pPr>
              <w:pStyle w:val="16"/>
              <w:keepNext w:val="0"/>
              <w:widowControl w:val="0"/>
              <w:rPr>
                <w:b w:val="0"/>
                <w:sz w:val="24"/>
                <w:szCs w:val="24"/>
                <w:lang w:val="ru-RU"/>
              </w:rPr>
            </w:pPr>
            <w:r w:rsidRPr="00142332">
              <w:rPr>
                <w:b w:val="0"/>
                <w:sz w:val="24"/>
                <w:szCs w:val="24"/>
                <w:lang w:val="ru-RU"/>
              </w:rPr>
              <w:t>Часов в день (аудиторных)</w:t>
            </w:r>
          </w:p>
        </w:tc>
        <w:tc>
          <w:tcPr>
            <w:tcW w:w="1930" w:type="dxa"/>
          </w:tcPr>
          <w:p w:rsidR="003B40C3" w:rsidRPr="00142332" w:rsidRDefault="003B40C3" w:rsidP="0070424E">
            <w:pPr>
              <w:pStyle w:val="16"/>
              <w:keepNext w:val="0"/>
              <w:widowControl w:val="0"/>
              <w:rPr>
                <w:b w:val="0"/>
                <w:sz w:val="24"/>
                <w:szCs w:val="24"/>
                <w:lang w:val="ru-RU"/>
              </w:rPr>
            </w:pPr>
            <w:r w:rsidRPr="00142332">
              <w:rPr>
                <w:b w:val="0"/>
                <w:sz w:val="24"/>
                <w:szCs w:val="24"/>
                <w:lang w:val="ru-RU"/>
              </w:rPr>
              <w:t>Дней в неделю (аудиторных)</w:t>
            </w:r>
          </w:p>
        </w:tc>
        <w:tc>
          <w:tcPr>
            <w:tcW w:w="2251" w:type="dxa"/>
          </w:tcPr>
          <w:p w:rsidR="003B40C3" w:rsidRPr="00142332" w:rsidRDefault="003B40C3" w:rsidP="0070424E">
            <w:pPr>
              <w:pStyle w:val="16"/>
              <w:keepNext w:val="0"/>
              <w:widowControl w:val="0"/>
              <w:rPr>
                <w:b w:val="0"/>
                <w:sz w:val="24"/>
                <w:szCs w:val="24"/>
                <w:lang w:val="ru-RU"/>
              </w:rPr>
            </w:pPr>
            <w:r w:rsidRPr="00142332">
              <w:rPr>
                <w:b w:val="0"/>
                <w:sz w:val="24"/>
                <w:szCs w:val="24"/>
                <w:lang w:val="ru-RU"/>
              </w:rPr>
              <w:t>Общая продолжительность программы</w:t>
            </w:r>
          </w:p>
        </w:tc>
      </w:tr>
      <w:tr w:rsidR="003B40C3" w:rsidRPr="00142332" w:rsidTr="0070424E">
        <w:tc>
          <w:tcPr>
            <w:tcW w:w="2102" w:type="dxa"/>
          </w:tcPr>
          <w:p w:rsidR="003B40C3" w:rsidRPr="00142332" w:rsidRDefault="003B40C3" w:rsidP="003B40C3">
            <w:pPr>
              <w:pStyle w:val="16"/>
              <w:keepNext w:val="0"/>
              <w:widowControl w:val="0"/>
              <w:rPr>
                <w:b w:val="0"/>
                <w:sz w:val="24"/>
                <w:szCs w:val="24"/>
                <w:lang w:val="ru-RU"/>
              </w:rPr>
            </w:pPr>
            <w:r w:rsidRPr="00142332">
              <w:rPr>
                <w:b w:val="0"/>
                <w:sz w:val="24"/>
                <w:szCs w:val="24"/>
                <w:lang w:val="ru-RU"/>
              </w:rPr>
              <w:t>Очная</w:t>
            </w:r>
          </w:p>
        </w:tc>
        <w:tc>
          <w:tcPr>
            <w:tcW w:w="3287" w:type="dxa"/>
          </w:tcPr>
          <w:p w:rsidR="003B40C3" w:rsidRPr="007775FF" w:rsidRDefault="003B40C3" w:rsidP="0070424E">
            <w:pPr>
              <w:pStyle w:val="16"/>
              <w:keepNext w:val="0"/>
              <w:widowControl w:val="0"/>
              <w:rPr>
                <w:b w:val="0"/>
                <w:sz w:val="24"/>
                <w:szCs w:val="24"/>
                <w:lang w:val="ru-RU"/>
              </w:rPr>
            </w:pPr>
            <w:r w:rsidRPr="007775FF">
              <w:rPr>
                <w:b w:val="0"/>
                <w:sz w:val="24"/>
                <w:szCs w:val="24"/>
                <w:lang w:val="ru-RU"/>
              </w:rPr>
              <w:t>8</w:t>
            </w:r>
            <w:r w:rsidR="00EB5AD8" w:rsidRPr="007775FF">
              <w:rPr>
                <w:b w:val="0"/>
                <w:sz w:val="24"/>
                <w:szCs w:val="24"/>
                <w:lang w:val="ru-RU"/>
              </w:rPr>
              <w:t>-10</w:t>
            </w:r>
          </w:p>
        </w:tc>
        <w:tc>
          <w:tcPr>
            <w:tcW w:w="1930" w:type="dxa"/>
          </w:tcPr>
          <w:p w:rsidR="003B40C3" w:rsidRPr="00142332" w:rsidRDefault="003B40C3" w:rsidP="0070424E">
            <w:pPr>
              <w:pStyle w:val="16"/>
              <w:keepNext w:val="0"/>
              <w:widowControl w:val="0"/>
              <w:rPr>
                <w:b w:val="0"/>
                <w:sz w:val="24"/>
                <w:szCs w:val="24"/>
                <w:lang w:val="ru-RU"/>
              </w:rPr>
            </w:pPr>
            <w:r>
              <w:rPr>
                <w:b w:val="0"/>
                <w:sz w:val="24"/>
                <w:szCs w:val="24"/>
                <w:lang w:val="ru-RU"/>
              </w:rPr>
              <w:t>5</w:t>
            </w:r>
          </w:p>
        </w:tc>
        <w:tc>
          <w:tcPr>
            <w:tcW w:w="2251" w:type="dxa"/>
          </w:tcPr>
          <w:p w:rsidR="003B40C3" w:rsidRPr="00142332" w:rsidRDefault="003B40C3" w:rsidP="003B40C3">
            <w:pPr>
              <w:pStyle w:val="16"/>
              <w:keepNext w:val="0"/>
              <w:widowControl w:val="0"/>
              <w:ind w:left="720"/>
              <w:jc w:val="left"/>
              <w:rPr>
                <w:b w:val="0"/>
                <w:sz w:val="24"/>
                <w:szCs w:val="24"/>
                <w:lang w:val="ru-RU"/>
              </w:rPr>
            </w:pPr>
            <w:r>
              <w:rPr>
                <w:b w:val="0"/>
                <w:sz w:val="24"/>
                <w:szCs w:val="24"/>
                <w:lang w:val="ru-RU"/>
              </w:rPr>
              <w:t>1 неделя</w:t>
            </w:r>
          </w:p>
        </w:tc>
      </w:tr>
    </w:tbl>
    <w:p w:rsidR="003B40C3" w:rsidRPr="00F463DC" w:rsidRDefault="003B40C3" w:rsidP="007D282C">
      <w:pPr>
        <w:widowControl w:val="0"/>
        <w:autoSpaceDE w:val="0"/>
        <w:autoSpaceDN w:val="0"/>
        <w:adjustRightInd w:val="0"/>
        <w:spacing w:after="0" w:line="240" w:lineRule="auto"/>
        <w:jc w:val="both"/>
        <w:rPr>
          <w:rFonts w:ascii="Times New Roman" w:hAnsi="Times New Roman" w:cs="Times New Roman"/>
          <w:sz w:val="28"/>
          <w:szCs w:val="28"/>
        </w:rPr>
      </w:pPr>
    </w:p>
    <w:p w:rsidR="00140010" w:rsidRPr="0096094F" w:rsidRDefault="00124DBD" w:rsidP="0070424E">
      <w:pPr>
        <w:pStyle w:val="1"/>
      </w:pPr>
      <w:r>
        <w:t>6</w:t>
      </w:r>
      <w:r w:rsidR="0070424E">
        <w:t>. </w:t>
      </w:r>
      <w:r w:rsidR="00140010" w:rsidRPr="0096094F">
        <w:t xml:space="preserve">Рабочие программы </w:t>
      </w:r>
      <w:r w:rsidR="00CD2C2F" w:rsidRPr="0096094F">
        <w:t>учебных разделов</w:t>
      </w:r>
      <w:r w:rsidR="00372476" w:rsidRPr="0096094F">
        <w:t xml:space="preserve"> (предметов, модулей)</w:t>
      </w:r>
    </w:p>
    <w:p w:rsidR="00140010" w:rsidRPr="005E7BB2" w:rsidRDefault="00140010" w:rsidP="003B40C3">
      <w:pPr>
        <w:pStyle w:val="21"/>
        <w:shd w:val="clear" w:color="auto" w:fill="auto"/>
        <w:tabs>
          <w:tab w:val="left" w:pos="494"/>
        </w:tabs>
        <w:spacing w:line="240" w:lineRule="auto"/>
        <w:ind w:right="20" w:firstLine="851"/>
        <w:jc w:val="both"/>
        <w:rPr>
          <w:sz w:val="28"/>
          <w:szCs w:val="28"/>
        </w:rPr>
      </w:pPr>
      <w:r w:rsidRPr="00F463DC">
        <w:rPr>
          <w:color w:val="000000"/>
          <w:sz w:val="28"/>
          <w:szCs w:val="28"/>
        </w:rPr>
        <w:t xml:space="preserve">Рабочая программа </w:t>
      </w:r>
      <w:r w:rsidR="00CD2C2F" w:rsidRPr="00F463DC">
        <w:rPr>
          <w:color w:val="000000"/>
          <w:sz w:val="28"/>
          <w:szCs w:val="28"/>
        </w:rPr>
        <w:t>раздела 1</w:t>
      </w:r>
      <w:r w:rsidR="00E83B8C" w:rsidRPr="00F463DC">
        <w:rPr>
          <w:color w:val="000000"/>
          <w:sz w:val="28"/>
          <w:szCs w:val="28"/>
        </w:rPr>
        <w:t xml:space="preserve"> </w:t>
      </w:r>
      <w:r w:rsidRPr="005E7BB2">
        <w:rPr>
          <w:color w:val="000000"/>
          <w:sz w:val="28"/>
          <w:szCs w:val="28"/>
        </w:rPr>
        <w:t>«</w:t>
      </w:r>
      <w:r w:rsidR="00FE5428">
        <w:rPr>
          <w:color w:val="000000"/>
          <w:sz w:val="28"/>
          <w:szCs w:val="28"/>
        </w:rPr>
        <w:t>С</w:t>
      </w:r>
      <w:r w:rsidR="00FE5428">
        <w:rPr>
          <w:sz w:val="28"/>
          <w:szCs w:val="28"/>
        </w:rPr>
        <w:t>истема государственного управления</w:t>
      </w:r>
      <w:r w:rsidRPr="005E7BB2">
        <w:rPr>
          <w:color w:val="000000"/>
          <w:sz w:val="28"/>
          <w:szCs w:val="28"/>
        </w:rPr>
        <w:t>».</w:t>
      </w:r>
    </w:p>
    <w:p w:rsidR="00140010" w:rsidRPr="00F463DC" w:rsidRDefault="00140010" w:rsidP="003B40C3">
      <w:pPr>
        <w:pStyle w:val="21"/>
        <w:shd w:val="clear" w:color="auto" w:fill="auto"/>
        <w:tabs>
          <w:tab w:val="left" w:pos="1498"/>
        </w:tabs>
        <w:spacing w:line="240" w:lineRule="auto"/>
        <w:ind w:right="20" w:firstLine="851"/>
        <w:jc w:val="both"/>
        <w:rPr>
          <w:sz w:val="28"/>
          <w:szCs w:val="28"/>
        </w:rPr>
      </w:pPr>
      <w:r w:rsidRPr="00F463DC">
        <w:rPr>
          <w:color w:val="000000"/>
          <w:sz w:val="28"/>
          <w:szCs w:val="28"/>
        </w:rPr>
        <w:t xml:space="preserve">Цели модуля: получение </w:t>
      </w:r>
      <w:r w:rsidR="00E83B8C" w:rsidRPr="00F463DC">
        <w:rPr>
          <w:color w:val="000000"/>
          <w:sz w:val="28"/>
          <w:szCs w:val="28"/>
        </w:rPr>
        <w:t>обновление и систематизация знаний о системе государственного управления в РФ.</w:t>
      </w:r>
    </w:p>
    <w:p w:rsidR="00140010" w:rsidRPr="00F463DC" w:rsidRDefault="00140010" w:rsidP="003B40C3">
      <w:pPr>
        <w:pStyle w:val="21"/>
        <w:shd w:val="clear" w:color="auto" w:fill="auto"/>
        <w:tabs>
          <w:tab w:val="left" w:pos="1446"/>
        </w:tabs>
        <w:spacing w:line="240" w:lineRule="auto"/>
        <w:ind w:firstLine="851"/>
        <w:jc w:val="both"/>
        <w:rPr>
          <w:sz w:val="28"/>
          <w:szCs w:val="28"/>
        </w:rPr>
      </w:pPr>
      <w:r w:rsidRPr="00F463DC">
        <w:rPr>
          <w:color w:val="000000"/>
          <w:sz w:val="28"/>
          <w:szCs w:val="28"/>
        </w:rPr>
        <w:t xml:space="preserve">Тематическое содержание </w:t>
      </w:r>
      <w:r w:rsidR="005E7BB2">
        <w:rPr>
          <w:color w:val="000000"/>
          <w:sz w:val="28"/>
          <w:szCs w:val="28"/>
        </w:rPr>
        <w:t>раздела</w:t>
      </w:r>
      <w:r w:rsidRPr="00F463DC">
        <w:rPr>
          <w:color w:val="000000"/>
          <w:sz w:val="28"/>
          <w:szCs w:val="28"/>
        </w:rPr>
        <w:t xml:space="preserve"> 1.</w:t>
      </w:r>
    </w:p>
    <w:p w:rsidR="006D060D" w:rsidRPr="006D060D" w:rsidRDefault="006D060D" w:rsidP="006D060D">
      <w:pPr>
        <w:spacing w:after="0" w:line="240" w:lineRule="auto"/>
        <w:ind w:firstLine="709"/>
        <w:jc w:val="both"/>
        <w:rPr>
          <w:rFonts w:ascii="Times New Roman" w:eastAsia="Times New Roman" w:hAnsi="Times New Roman" w:cs="Times New Roman"/>
          <w:b/>
          <w:sz w:val="28"/>
          <w:szCs w:val="28"/>
          <w:lang w:eastAsia="ru-RU"/>
        </w:rPr>
      </w:pPr>
      <w:r w:rsidRPr="006D060D">
        <w:rPr>
          <w:rFonts w:ascii="Times New Roman" w:eastAsia="Times New Roman" w:hAnsi="Times New Roman" w:cs="Times New Roman"/>
          <w:b/>
          <w:sz w:val="28"/>
          <w:szCs w:val="28"/>
          <w:lang w:eastAsia="ru-RU"/>
        </w:rPr>
        <w:t>Кадровые технологии на государственной гражданской службе как методы повышения эффективности деятельности органов исполнительной власти</w:t>
      </w:r>
    </w:p>
    <w:p w:rsidR="006D060D" w:rsidRPr="006D060D" w:rsidRDefault="006D060D" w:rsidP="006D060D">
      <w:pPr>
        <w:spacing w:after="0" w:line="240" w:lineRule="auto"/>
        <w:ind w:firstLine="709"/>
        <w:contextualSpacing/>
        <w:jc w:val="both"/>
        <w:rPr>
          <w:rFonts w:ascii="Times New Roman" w:eastAsia="Times New Roman" w:hAnsi="Times New Roman" w:cs="Times New Roman"/>
          <w:sz w:val="28"/>
          <w:szCs w:val="28"/>
          <w:lang w:eastAsia="ru-RU"/>
        </w:rPr>
      </w:pPr>
      <w:r w:rsidRPr="006D060D">
        <w:rPr>
          <w:rFonts w:ascii="Times New Roman" w:eastAsia="Times New Roman" w:hAnsi="Times New Roman" w:cs="Times New Roman"/>
          <w:sz w:val="28"/>
          <w:szCs w:val="28"/>
          <w:lang w:eastAsia="ru-RU"/>
        </w:rPr>
        <w:t>Технологии оценки, диагностики профессионального  уровня госслужащих и управление их профессионально-должностным развитием.  Аттестация.</w:t>
      </w:r>
      <w:r w:rsidRPr="006D060D">
        <w:rPr>
          <w:rFonts w:ascii="Times New Roman" w:eastAsia="MS Mincho" w:hAnsi="Times New Roman" w:cs="Times New Roman"/>
          <w:color w:val="000000" w:themeColor="text1"/>
          <w:sz w:val="28"/>
          <w:szCs w:val="28"/>
          <w:lang w:eastAsia="ja-JP"/>
        </w:rPr>
        <w:t xml:space="preserve"> Отличие аттестации от периодической оценки персонала.  </w:t>
      </w:r>
      <w:r w:rsidRPr="006D060D">
        <w:rPr>
          <w:rFonts w:ascii="Times New Roman" w:eastAsia="Times New Roman" w:hAnsi="Times New Roman" w:cs="Times New Roman"/>
          <w:sz w:val="28"/>
          <w:szCs w:val="28"/>
          <w:lang w:eastAsia="ru-RU"/>
        </w:rPr>
        <w:t xml:space="preserve">  Методика организации и проведения аттестации госслужащих.  Оценка персонала и этапы карьеры сотрудника.</w:t>
      </w:r>
      <w:r w:rsidRPr="006D060D">
        <w:rPr>
          <w:rFonts w:ascii="Times New Roman" w:eastAsia="MS Mincho" w:hAnsi="Times New Roman" w:cs="Times New Roman"/>
          <w:color w:val="000000" w:themeColor="text1"/>
          <w:sz w:val="28"/>
          <w:szCs w:val="28"/>
          <w:lang w:eastAsia="ja-JP"/>
        </w:rPr>
        <w:t xml:space="preserve"> Цели оценки. Виды оценки. </w:t>
      </w:r>
      <w:proofErr w:type="spellStart"/>
      <w:r w:rsidRPr="006D060D">
        <w:rPr>
          <w:rFonts w:ascii="Times New Roman" w:eastAsia="MS Mincho" w:hAnsi="Times New Roman" w:cs="Times New Roman"/>
          <w:color w:val="000000" w:themeColor="text1"/>
          <w:sz w:val="28"/>
          <w:szCs w:val="28"/>
          <w:lang w:eastAsia="ja-JP"/>
        </w:rPr>
        <w:t>Ассесмент</w:t>
      </w:r>
      <w:proofErr w:type="spellEnd"/>
      <w:r w:rsidRPr="006D060D">
        <w:rPr>
          <w:rFonts w:ascii="Times New Roman" w:eastAsia="MS Mincho" w:hAnsi="Times New Roman" w:cs="Times New Roman"/>
          <w:color w:val="000000" w:themeColor="text1"/>
          <w:sz w:val="28"/>
          <w:szCs w:val="28"/>
          <w:lang w:eastAsia="ja-JP"/>
        </w:rPr>
        <w:t xml:space="preserve"> и аттестационные процедуры. Оценка 360 градусов. Профессиональное и психологическое тестирование. Ситуационно-поведенческие тесты: деловые и ролевые игры, конкретные ситуации. Оценочное интервью и аттестационное собеседование. </w:t>
      </w:r>
      <w:r w:rsidRPr="006D060D">
        <w:rPr>
          <w:rFonts w:ascii="Times New Roman" w:eastAsia="Times New Roman" w:hAnsi="Times New Roman" w:cs="Times New Roman"/>
          <w:sz w:val="28"/>
          <w:szCs w:val="28"/>
          <w:lang w:eastAsia="ru-RU"/>
        </w:rPr>
        <w:t>Организация работы с кадровым резервом госслужбы. Методика организации и проведения конкурса на включение в кадровый резерв госслужбы. Механизмы и возможности руководителя в управлении должностным ростом и карьерой</w:t>
      </w:r>
    </w:p>
    <w:p w:rsidR="006D060D" w:rsidRPr="006D060D" w:rsidRDefault="006D060D" w:rsidP="006D060D">
      <w:pPr>
        <w:widowControl w:val="0"/>
        <w:tabs>
          <w:tab w:val="left" w:pos="1580"/>
        </w:tabs>
        <w:spacing w:after="0" w:line="240" w:lineRule="auto"/>
        <w:ind w:right="20" w:firstLine="851"/>
        <w:jc w:val="both"/>
        <w:rPr>
          <w:rFonts w:ascii="Times New Roman" w:eastAsia="Times New Roman" w:hAnsi="Times New Roman" w:cs="Times New Roman"/>
          <w:b/>
          <w:spacing w:val="2"/>
          <w:sz w:val="28"/>
          <w:szCs w:val="28"/>
        </w:rPr>
      </w:pPr>
      <w:r w:rsidRPr="006D060D">
        <w:rPr>
          <w:rFonts w:ascii="Times New Roman" w:eastAsia="Times New Roman" w:hAnsi="Times New Roman" w:cs="Times New Roman"/>
          <w:b/>
          <w:spacing w:val="2"/>
          <w:sz w:val="28"/>
          <w:szCs w:val="28"/>
        </w:rPr>
        <w:t>Организационная культура и ее значение для государственных гражданских служащих</w:t>
      </w:r>
    </w:p>
    <w:p w:rsidR="006D060D" w:rsidRPr="006D060D" w:rsidRDefault="006D060D" w:rsidP="006D060D">
      <w:pPr>
        <w:widowControl w:val="0"/>
        <w:tabs>
          <w:tab w:val="left" w:pos="1580"/>
        </w:tabs>
        <w:spacing w:after="0" w:line="240" w:lineRule="auto"/>
        <w:ind w:right="20" w:firstLine="851"/>
        <w:jc w:val="both"/>
        <w:rPr>
          <w:rFonts w:ascii="Times New Roman" w:eastAsia="Times New Roman" w:hAnsi="Times New Roman" w:cs="Times New Roman"/>
          <w:spacing w:val="2"/>
          <w:sz w:val="28"/>
          <w:szCs w:val="28"/>
        </w:rPr>
      </w:pPr>
      <w:r w:rsidRPr="006D060D">
        <w:rPr>
          <w:rFonts w:ascii="Times New Roman" w:eastAsia="Times New Roman" w:hAnsi="Times New Roman" w:cs="Times New Roman"/>
          <w:spacing w:val="2"/>
          <w:sz w:val="28"/>
          <w:szCs w:val="28"/>
        </w:rPr>
        <w:t>Определение понятия «Организационная культура государственных служащих». Основные элементы организационной культуры в органах государственной власти. Понятие о нравственных принципах государственной службы. Стили руководства. Виды организационных культур. Факторы, влияющие на формирование организационной культуры государственных гражданских служащих. Направления совершенствования организационной культуры государственной службы.</w:t>
      </w:r>
    </w:p>
    <w:p w:rsidR="006D060D" w:rsidRPr="006D060D" w:rsidRDefault="006D060D" w:rsidP="006D060D">
      <w:pPr>
        <w:widowControl w:val="0"/>
        <w:tabs>
          <w:tab w:val="left" w:pos="1580"/>
        </w:tabs>
        <w:spacing w:after="0" w:line="240" w:lineRule="auto"/>
        <w:ind w:right="20" w:firstLine="851"/>
        <w:jc w:val="both"/>
        <w:rPr>
          <w:rFonts w:ascii="Times New Roman" w:eastAsia="Times New Roman" w:hAnsi="Times New Roman" w:cs="Times New Roman"/>
          <w:b/>
          <w:spacing w:val="2"/>
          <w:sz w:val="28"/>
          <w:szCs w:val="28"/>
        </w:rPr>
      </w:pPr>
      <w:r w:rsidRPr="006D060D">
        <w:rPr>
          <w:rFonts w:ascii="Times New Roman" w:eastAsia="Times New Roman" w:hAnsi="Times New Roman" w:cs="Times New Roman"/>
          <w:b/>
          <w:spacing w:val="2"/>
          <w:sz w:val="28"/>
          <w:szCs w:val="28"/>
        </w:rPr>
        <w:t>Современные проблемы государственной и муниципальной службы в РФ и пути их преодоления</w:t>
      </w:r>
    </w:p>
    <w:p w:rsidR="006D060D" w:rsidRPr="006D060D" w:rsidRDefault="006D060D" w:rsidP="006D060D">
      <w:pPr>
        <w:widowControl w:val="0"/>
        <w:tabs>
          <w:tab w:val="left" w:pos="1580"/>
        </w:tabs>
        <w:spacing w:after="0" w:line="240" w:lineRule="auto"/>
        <w:ind w:right="20" w:firstLine="851"/>
        <w:jc w:val="both"/>
        <w:rPr>
          <w:rFonts w:ascii="Times New Roman" w:eastAsia="Times New Roman" w:hAnsi="Times New Roman" w:cs="Times New Roman"/>
          <w:spacing w:val="2"/>
          <w:sz w:val="28"/>
          <w:szCs w:val="28"/>
        </w:rPr>
      </w:pPr>
      <w:r w:rsidRPr="006D060D">
        <w:rPr>
          <w:rFonts w:ascii="Times New Roman" w:eastAsia="Times New Roman" w:hAnsi="Times New Roman" w:cs="Times New Roman"/>
          <w:spacing w:val="2"/>
          <w:sz w:val="28"/>
          <w:szCs w:val="28"/>
        </w:rPr>
        <w:t xml:space="preserve">Прозрачность и гласность деятельности государственной и </w:t>
      </w:r>
      <w:r w:rsidRPr="006D060D">
        <w:rPr>
          <w:rFonts w:ascii="Times New Roman" w:eastAsia="Times New Roman" w:hAnsi="Times New Roman" w:cs="Times New Roman"/>
          <w:spacing w:val="2"/>
          <w:sz w:val="28"/>
          <w:szCs w:val="28"/>
        </w:rPr>
        <w:lastRenderedPageBreak/>
        <w:t>муниципальной службы в демократическом обществе. Оценка эффективности государственной службы по отношению к выборным государственным органам. Контроль в системе государственной и муниципальной службы. Проблемы государственной и муниципальной службы в системе современного российского государства. Проблема адаптации зарубежного опыта организации государственной и муниципальной службы к социально-политическим условиям России</w:t>
      </w:r>
    </w:p>
    <w:p w:rsidR="006D060D" w:rsidRPr="006D060D" w:rsidRDefault="006D060D" w:rsidP="006D060D">
      <w:pPr>
        <w:spacing w:after="0" w:line="240" w:lineRule="auto"/>
        <w:ind w:firstLine="851"/>
        <w:jc w:val="both"/>
        <w:rPr>
          <w:rFonts w:ascii="Times New Roman" w:eastAsia="Calibri" w:hAnsi="Times New Roman" w:cs="Times New Roman"/>
          <w:b/>
          <w:sz w:val="28"/>
          <w:szCs w:val="28"/>
        </w:rPr>
      </w:pPr>
      <w:r w:rsidRPr="006D060D">
        <w:rPr>
          <w:rFonts w:ascii="Times New Roman" w:eastAsia="Calibri" w:hAnsi="Times New Roman" w:cs="Times New Roman"/>
          <w:b/>
          <w:sz w:val="28"/>
          <w:szCs w:val="28"/>
        </w:rPr>
        <w:t>Культура речи государственных служащих и языковые особенности деловых бумаг и документов</w:t>
      </w:r>
    </w:p>
    <w:p w:rsidR="006D060D" w:rsidRPr="006D060D" w:rsidRDefault="006D060D" w:rsidP="006D060D">
      <w:pPr>
        <w:spacing w:after="0" w:line="240" w:lineRule="auto"/>
        <w:ind w:firstLine="851"/>
        <w:jc w:val="both"/>
        <w:rPr>
          <w:rFonts w:ascii="Times New Roman" w:eastAsia="Calibri" w:hAnsi="Times New Roman" w:cs="Times New Roman"/>
          <w:sz w:val="28"/>
          <w:szCs w:val="28"/>
        </w:rPr>
      </w:pPr>
      <w:r w:rsidRPr="006D060D">
        <w:rPr>
          <w:rFonts w:ascii="Times New Roman" w:eastAsia="Calibri" w:hAnsi="Times New Roman" w:cs="Times New Roman"/>
          <w:sz w:val="28"/>
          <w:szCs w:val="28"/>
        </w:rPr>
        <w:t>Понятие культуры речи. Роль культуры речи в деятельности государственных служащих. Языковые особенности содержания деловых бумаг и документов, применяемых в деятельности государственного аппарата.</w:t>
      </w:r>
    </w:p>
    <w:p w:rsidR="006D060D" w:rsidRPr="006D060D" w:rsidRDefault="006D060D" w:rsidP="006D060D">
      <w:pPr>
        <w:spacing w:after="0" w:line="240" w:lineRule="auto"/>
        <w:ind w:firstLine="851"/>
        <w:jc w:val="both"/>
        <w:rPr>
          <w:rFonts w:ascii="Times New Roman" w:eastAsia="Calibri" w:hAnsi="Times New Roman" w:cs="Times New Roman"/>
          <w:b/>
          <w:bCs/>
          <w:sz w:val="28"/>
          <w:szCs w:val="28"/>
        </w:rPr>
      </w:pPr>
      <w:r w:rsidRPr="006D060D">
        <w:rPr>
          <w:rFonts w:ascii="Times New Roman" w:eastAsia="Calibri" w:hAnsi="Times New Roman" w:cs="Times New Roman"/>
          <w:b/>
          <w:bCs/>
          <w:sz w:val="28"/>
          <w:szCs w:val="28"/>
        </w:rPr>
        <w:t>Антикоррупционная экспертиза нормативных правовых актов</w:t>
      </w:r>
    </w:p>
    <w:p w:rsidR="00FE5428" w:rsidRDefault="006D060D" w:rsidP="003B40C3">
      <w:pPr>
        <w:spacing w:after="0" w:line="240" w:lineRule="auto"/>
        <w:ind w:firstLine="851"/>
        <w:jc w:val="both"/>
        <w:rPr>
          <w:rStyle w:val="FontStyle12"/>
          <w:sz w:val="28"/>
          <w:szCs w:val="28"/>
        </w:rPr>
      </w:pPr>
      <w:r w:rsidRPr="006D060D">
        <w:rPr>
          <w:rFonts w:ascii="Times New Roman" w:eastAsia="Calibri" w:hAnsi="Times New Roman" w:cs="Times New Roman"/>
          <w:bCs/>
          <w:sz w:val="28"/>
          <w:szCs w:val="28"/>
        </w:rPr>
        <w:t>Порядок проведения экспертизы проектов административных регламентов. Принципы проведения экспертизы. Порядок проведения экспертизы. Экспертное заключение.</w:t>
      </w:r>
      <w:r w:rsidRPr="006D060D">
        <w:rPr>
          <w:rFonts w:ascii="Times New Roman" w:eastAsia="Calibri" w:hAnsi="Times New Roman" w:cs="Times New Roman"/>
          <w:sz w:val="28"/>
          <w:szCs w:val="28"/>
          <w:lang w:eastAsia="ru-RU"/>
        </w:rPr>
        <w:t xml:space="preserve"> </w:t>
      </w:r>
      <w:r w:rsidRPr="006D060D">
        <w:rPr>
          <w:rFonts w:ascii="Times New Roman" w:eastAsia="Calibri" w:hAnsi="Times New Roman" w:cs="Times New Roman"/>
          <w:bCs/>
          <w:sz w:val="28"/>
          <w:szCs w:val="28"/>
        </w:rPr>
        <w:t>Цель, задачи, предмет, объект и основные принципы организации антикоррупционной экспертизы нормативных правовых актов. Нормативно-правовые и организационные основы антикоррупционной экспертизы проектов нормативных правовых актов.</w:t>
      </w:r>
      <w:r>
        <w:rPr>
          <w:rFonts w:ascii="Times New Roman" w:eastAsia="Calibri" w:hAnsi="Times New Roman" w:cs="Times New Roman"/>
          <w:bCs/>
          <w:sz w:val="28"/>
          <w:szCs w:val="28"/>
        </w:rPr>
        <w:t xml:space="preserve"> У</w:t>
      </w:r>
      <w:r w:rsidR="00FE5428" w:rsidRPr="007F5411">
        <w:rPr>
          <w:rStyle w:val="FontStyle12"/>
          <w:sz w:val="28"/>
          <w:szCs w:val="28"/>
        </w:rPr>
        <w:t>головное законодательство в сфере противодействия коррупции. Законодательство об административных правонарушениях коррупционной направленности. Законодательство о государственной гражданской службе как средство противодействия коррупции. Концепция административной реформы о противодействии коррупции. Законодательство Курской области о противодействии коррупции.</w:t>
      </w:r>
    </w:p>
    <w:p w:rsidR="00407E21" w:rsidRPr="00407E21" w:rsidRDefault="00407E21" w:rsidP="00407E21">
      <w:pPr>
        <w:spacing w:after="0" w:line="240" w:lineRule="auto"/>
        <w:ind w:firstLine="851"/>
        <w:jc w:val="both"/>
        <w:rPr>
          <w:rFonts w:ascii="Times New Roman" w:hAnsi="Times New Roman" w:cs="Times New Roman"/>
          <w:b/>
          <w:sz w:val="28"/>
          <w:szCs w:val="28"/>
        </w:rPr>
      </w:pPr>
      <w:r w:rsidRPr="00407E21">
        <w:rPr>
          <w:rFonts w:ascii="Times New Roman" w:hAnsi="Times New Roman" w:cs="Times New Roman"/>
          <w:b/>
          <w:sz w:val="28"/>
          <w:szCs w:val="28"/>
        </w:rPr>
        <w:t xml:space="preserve">Управление эмоциональным состоянием </w:t>
      </w:r>
    </w:p>
    <w:p w:rsidR="00407E21" w:rsidRDefault="00407E21" w:rsidP="00407E21">
      <w:pPr>
        <w:spacing w:after="0" w:line="240" w:lineRule="auto"/>
        <w:ind w:firstLine="851"/>
        <w:jc w:val="both"/>
        <w:rPr>
          <w:rStyle w:val="FontStyle12"/>
          <w:sz w:val="28"/>
          <w:szCs w:val="28"/>
        </w:rPr>
      </w:pPr>
      <w:r w:rsidRPr="00407E21">
        <w:rPr>
          <w:rStyle w:val="FontStyle12"/>
          <w:sz w:val="28"/>
          <w:szCs w:val="28"/>
        </w:rPr>
        <w:t>Произвольная регуляция состояний</w:t>
      </w:r>
      <w:r>
        <w:rPr>
          <w:rStyle w:val="FontStyle12"/>
          <w:sz w:val="28"/>
          <w:szCs w:val="28"/>
        </w:rPr>
        <w:t xml:space="preserve">. </w:t>
      </w:r>
      <w:r w:rsidRPr="00407E21">
        <w:rPr>
          <w:rStyle w:val="FontStyle12"/>
          <w:sz w:val="28"/>
          <w:szCs w:val="28"/>
        </w:rPr>
        <w:t xml:space="preserve">Качества, способности эффективного служащего. Эффективный служащий как элемент персонала. Процессуально - технологический аспект </w:t>
      </w:r>
      <w:proofErr w:type="spellStart"/>
      <w:r w:rsidRPr="00407E21">
        <w:rPr>
          <w:rStyle w:val="FontStyle12"/>
          <w:sz w:val="28"/>
          <w:szCs w:val="28"/>
        </w:rPr>
        <w:t>самоменеджмента</w:t>
      </w:r>
      <w:proofErr w:type="spellEnd"/>
      <w:r w:rsidRPr="00407E21">
        <w:rPr>
          <w:rStyle w:val="FontStyle12"/>
          <w:sz w:val="28"/>
          <w:szCs w:val="28"/>
        </w:rPr>
        <w:t>.</w:t>
      </w:r>
    </w:p>
    <w:p w:rsidR="00407E21" w:rsidRDefault="00407E21" w:rsidP="003B40C3">
      <w:pPr>
        <w:spacing w:after="0" w:line="240" w:lineRule="auto"/>
        <w:ind w:firstLine="851"/>
        <w:jc w:val="both"/>
        <w:rPr>
          <w:rStyle w:val="FontStyle12"/>
          <w:sz w:val="28"/>
          <w:szCs w:val="28"/>
        </w:rPr>
      </w:pPr>
    </w:p>
    <w:p w:rsidR="00306839" w:rsidRPr="001677B2" w:rsidRDefault="00306839" w:rsidP="003B40C3">
      <w:pPr>
        <w:pStyle w:val="21"/>
        <w:shd w:val="clear" w:color="auto" w:fill="auto"/>
        <w:tabs>
          <w:tab w:val="left" w:pos="494"/>
        </w:tabs>
        <w:spacing w:line="240" w:lineRule="auto"/>
        <w:ind w:right="20" w:firstLine="851"/>
        <w:jc w:val="both"/>
        <w:rPr>
          <w:sz w:val="28"/>
          <w:szCs w:val="28"/>
        </w:rPr>
      </w:pPr>
      <w:r w:rsidRPr="00F463DC">
        <w:rPr>
          <w:color w:val="000000"/>
          <w:sz w:val="28"/>
          <w:szCs w:val="28"/>
        </w:rPr>
        <w:t xml:space="preserve">Рабочая программа раздела 2 </w:t>
      </w:r>
      <w:r w:rsidRPr="001677B2">
        <w:rPr>
          <w:color w:val="000000"/>
          <w:sz w:val="28"/>
          <w:szCs w:val="28"/>
        </w:rPr>
        <w:t>«</w:t>
      </w:r>
      <w:r w:rsidR="00381EF9" w:rsidRPr="007F58D9">
        <w:rPr>
          <w:b/>
        </w:rPr>
        <w:t>Государственная услуга как форма повышения эффективности государственного управления</w:t>
      </w:r>
      <w:r w:rsidRPr="001677B2">
        <w:rPr>
          <w:color w:val="000000"/>
          <w:sz w:val="28"/>
          <w:szCs w:val="28"/>
        </w:rPr>
        <w:t>».</w:t>
      </w:r>
    </w:p>
    <w:p w:rsidR="00306839" w:rsidRPr="00F463DC" w:rsidRDefault="00306839" w:rsidP="003B40C3">
      <w:pPr>
        <w:pStyle w:val="21"/>
        <w:shd w:val="clear" w:color="auto" w:fill="auto"/>
        <w:tabs>
          <w:tab w:val="left" w:pos="1498"/>
        </w:tabs>
        <w:spacing w:line="240" w:lineRule="auto"/>
        <w:ind w:right="20" w:firstLine="851"/>
        <w:jc w:val="both"/>
        <w:rPr>
          <w:sz w:val="28"/>
          <w:szCs w:val="28"/>
        </w:rPr>
      </w:pPr>
      <w:r w:rsidRPr="00F463DC">
        <w:rPr>
          <w:color w:val="000000"/>
          <w:sz w:val="28"/>
          <w:szCs w:val="28"/>
        </w:rPr>
        <w:t xml:space="preserve">Цели модуля: </w:t>
      </w:r>
      <w:r w:rsidR="00E50C64" w:rsidRPr="00F463DC">
        <w:rPr>
          <w:color w:val="000000"/>
          <w:sz w:val="28"/>
          <w:szCs w:val="28"/>
        </w:rPr>
        <w:t>качественное изменени</w:t>
      </w:r>
      <w:r w:rsidR="00EE6008">
        <w:rPr>
          <w:color w:val="000000"/>
          <w:sz w:val="28"/>
          <w:szCs w:val="28"/>
        </w:rPr>
        <w:t>е</w:t>
      </w:r>
      <w:r w:rsidR="00E50C64" w:rsidRPr="00F463DC">
        <w:rPr>
          <w:color w:val="000000"/>
          <w:sz w:val="28"/>
          <w:szCs w:val="28"/>
        </w:rPr>
        <w:t xml:space="preserve"> компетенций указанных в разделе 2</w:t>
      </w:r>
      <w:r w:rsidR="003B40C3">
        <w:rPr>
          <w:color w:val="000000"/>
          <w:sz w:val="28"/>
          <w:szCs w:val="28"/>
        </w:rPr>
        <w:t xml:space="preserve"> </w:t>
      </w:r>
      <w:r w:rsidR="00E50C64" w:rsidRPr="00F463DC">
        <w:rPr>
          <w:color w:val="000000"/>
          <w:sz w:val="28"/>
          <w:szCs w:val="28"/>
        </w:rPr>
        <w:t>программы</w:t>
      </w:r>
      <w:r w:rsidRPr="00F463DC">
        <w:rPr>
          <w:color w:val="000000"/>
          <w:sz w:val="28"/>
          <w:szCs w:val="28"/>
        </w:rPr>
        <w:t>.</w:t>
      </w:r>
    </w:p>
    <w:p w:rsidR="00306839" w:rsidRPr="004217AA" w:rsidRDefault="00306839" w:rsidP="003B40C3">
      <w:pPr>
        <w:pStyle w:val="21"/>
        <w:shd w:val="clear" w:color="auto" w:fill="auto"/>
        <w:tabs>
          <w:tab w:val="left" w:pos="1446"/>
        </w:tabs>
        <w:spacing w:line="240" w:lineRule="auto"/>
        <w:ind w:firstLine="851"/>
        <w:jc w:val="both"/>
        <w:rPr>
          <w:sz w:val="28"/>
          <w:szCs w:val="28"/>
        </w:rPr>
      </w:pPr>
      <w:r w:rsidRPr="00F463DC">
        <w:rPr>
          <w:color w:val="000000"/>
          <w:sz w:val="28"/>
          <w:szCs w:val="28"/>
        </w:rPr>
        <w:t xml:space="preserve">Тематическое содержание </w:t>
      </w:r>
      <w:r w:rsidR="001677B2">
        <w:rPr>
          <w:color w:val="000000"/>
          <w:sz w:val="28"/>
          <w:szCs w:val="28"/>
        </w:rPr>
        <w:t>раздела</w:t>
      </w:r>
      <w:r w:rsidRPr="00F463DC">
        <w:rPr>
          <w:color w:val="000000"/>
          <w:sz w:val="28"/>
          <w:szCs w:val="28"/>
        </w:rPr>
        <w:t xml:space="preserve"> </w:t>
      </w:r>
      <w:r w:rsidR="00E50C64" w:rsidRPr="00F463DC">
        <w:rPr>
          <w:color w:val="000000"/>
          <w:sz w:val="28"/>
          <w:szCs w:val="28"/>
        </w:rPr>
        <w:t>2</w:t>
      </w:r>
      <w:r w:rsidRPr="00F463DC">
        <w:rPr>
          <w:color w:val="000000"/>
          <w:sz w:val="28"/>
          <w:szCs w:val="28"/>
        </w:rPr>
        <w:t>.</w:t>
      </w:r>
    </w:p>
    <w:p w:rsidR="00B778BD" w:rsidRPr="007775FF" w:rsidRDefault="00B778BD" w:rsidP="003B40C3">
      <w:pPr>
        <w:pStyle w:val="21"/>
        <w:shd w:val="clear" w:color="auto" w:fill="auto"/>
        <w:tabs>
          <w:tab w:val="left" w:pos="1446"/>
        </w:tabs>
        <w:spacing w:line="240" w:lineRule="auto"/>
        <w:ind w:firstLine="851"/>
        <w:jc w:val="both"/>
        <w:rPr>
          <w:b/>
          <w:bCs/>
          <w:sz w:val="28"/>
          <w:szCs w:val="28"/>
        </w:rPr>
      </w:pPr>
      <w:r w:rsidRPr="007775FF">
        <w:rPr>
          <w:b/>
          <w:bCs/>
          <w:sz w:val="28"/>
          <w:szCs w:val="28"/>
        </w:rPr>
        <w:t>Теоретические основы, цели и задачи стандартизации и регламентации деятельности ОИВ.</w:t>
      </w:r>
    </w:p>
    <w:p w:rsidR="00B778BD" w:rsidRPr="007775FF" w:rsidRDefault="00B778BD" w:rsidP="00407E21">
      <w:pPr>
        <w:spacing w:after="0" w:line="240" w:lineRule="auto"/>
        <w:ind w:firstLine="851"/>
        <w:jc w:val="both"/>
        <w:rPr>
          <w:rFonts w:ascii="Times New Roman" w:hAnsi="Times New Roman" w:cs="Times New Roman"/>
          <w:sz w:val="28"/>
          <w:szCs w:val="28"/>
        </w:rPr>
      </w:pPr>
      <w:r w:rsidRPr="007775FF">
        <w:rPr>
          <w:rFonts w:ascii="Times New Roman" w:hAnsi="Times New Roman" w:cs="Times New Roman"/>
          <w:sz w:val="28"/>
          <w:szCs w:val="28"/>
        </w:rPr>
        <w:t>Теоретические основы, цели и задачи внедрения административных регламентов. Административные регламенты - как основные регуляторы эффективной деятельности органов государственной службы. Основные понятия, используемые при разработке административных регламентов предоставления и стандартов качества оказания публичных услуг.</w:t>
      </w:r>
      <w:r w:rsidR="00407E21" w:rsidRPr="007775FF">
        <w:rPr>
          <w:rFonts w:ascii="Times New Roman" w:hAnsi="Times New Roman" w:cs="Times New Roman"/>
          <w:sz w:val="28"/>
          <w:szCs w:val="28"/>
        </w:rPr>
        <w:t xml:space="preserve"> </w:t>
      </w:r>
    </w:p>
    <w:p w:rsidR="00C54067" w:rsidRDefault="00C54067" w:rsidP="003B40C3">
      <w:pPr>
        <w:pStyle w:val="21"/>
        <w:shd w:val="clear" w:color="auto" w:fill="auto"/>
        <w:tabs>
          <w:tab w:val="left" w:pos="1446"/>
        </w:tabs>
        <w:spacing w:line="240" w:lineRule="auto"/>
        <w:ind w:firstLine="851"/>
        <w:jc w:val="both"/>
        <w:rPr>
          <w:b/>
          <w:bCs/>
          <w:sz w:val="28"/>
          <w:szCs w:val="28"/>
        </w:rPr>
      </w:pPr>
    </w:p>
    <w:p w:rsidR="00C54067" w:rsidRDefault="00C54067" w:rsidP="003B40C3">
      <w:pPr>
        <w:pStyle w:val="21"/>
        <w:shd w:val="clear" w:color="auto" w:fill="auto"/>
        <w:tabs>
          <w:tab w:val="left" w:pos="1446"/>
        </w:tabs>
        <w:spacing w:line="240" w:lineRule="auto"/>
        <w:ind w:firstLine="851"/>
        <w:jc w:val="both"/>
        <w:rPr>
          <w:b/>
          <w:bCs/>
          <w:sz w:val="28"/>
          <w:szCs w:val="28"/>
        </w:rPr>
      </w:pPr>
    </w:p>
    <w:p w:rsidR="004217AA" w:rsidRPr="0011339C" w:rsidRDefault="004217AA" w:rsidP="003B40C3">
      <w:pPr>
        <w:pStyle w:val="21"/>
        <w:shd w:val="clear" w:color="auto" w:fill="auto"/>
        <w:tabs>
          <w:tab w:val="left" w:pos="1446"/>
        </w:tabs>
        <w:spacing w:line="240" w:lineRule="auto"/>
        <w:ind w:firstLine="851"/>
        <w:jc w:val="both"/>
        <w:rPr>
          <w:b/>
          <w:bCs/>
          <w:sz w:val="28"/>
          <w:szCs w:val="28"/>
        </w:rPr>
      </w:pPr>
      <w:r w:rsidRPr="0011339C">
        <w:rPr>
          <w:b/>
          <w:bCs/>
          <w:sz w:val="28"/>
          <w:szCs w:val="28"/>
        </w:rPr>
        <w:lastRenderedPageBreak/>
        <w:t>Нормативно – правовые требования к разработке, согласованию и утверждению административных регламентов</w:t>
      </w:r>
    </w:p>
    <w:p w:rsidR="0011339C" w:rsidRPr="0011339C" w:rsidRDefault="0011339C" w:rsidP="003B40C3">
      <w:pPr>
        <w:spacing w:after="0" w:line="240" w:lineRule="auto"/>
        <w:ind w:firstLine="851"/>
        <w:jc w:val="both"/>
        <w:rPr>
          <w:rFonts w:ascii="Times New Roman" w:hAnsi="Times New Roman" w:cs="Times New Roman"/>
          <w:sz w:val="28"/>
          <w:szCs w:val="28"/>
        </w:rPr>
      </w:pPr>
      <w:r w:rsidRPr="0011339C">
        <w:rPr>
          <w:rFonts w:ascii="Times New Roman" w:hAnsi="Times New Roman" w:cs="Times New Roman"/>
          <w:sz w:val="28"/>
          <w:szCs w:val="28"/>
        </w:rPr>
        <w:t>Федеральный закон Российской Федерации от 27 июля 2010 г. N 210-ФЗ "Об организации предоставления государственных и муниципальных услуг". Структура административного регламента. Система регламентации в органах исполнительной власти и органах местного самоуправления. Практика регламентации деятельности по предоставлению государственных (муниципальных) услуг. Общие требования к разработке проекта административного регламента. Требования к стандарту предоставления государственной и муниципальной услуги. Стандарт предоставления государственной или муниципальной услуги. Проведение экспертизы административных регламентов предоставления услуг уполномоченным органом.</w:t>
      </w:r>
    </w:p>
    <w:p w:rsidR="004217AA" w:rsidRPr="007775FF" w:rsidRDefault="00B778BD" w:rsidP="003B40C3">
      <w:pPr>
        <w:pStyle w:val="21"/>
        <w:shd w:val="clear" w:color="auto" w:fill="auto"/>
        <w:tabs>
          <w:tab w:val="left" w:pos="1446"/>
        </w:tabs>
        <w:spacing w:line="240" w:lineRule="auto"/>
        <w:ind w:firstLine="851"/>
        <w:jc w:val="both"/>
        <w:rPr>
          <w:b/>
          <w:bCs/>
          <w:sz w:val="28"/>
          <w:szCs w:val="28"/>
        </w:rPr>
      </w:pPr>
      <w:r w:rsidRPr="007775FF">
        <w:rPr>
          <w:b/>
          <w:bCs/>
          <w:sz w:val="28"/>
          <w:szCs w:val="28"/>
        </w:rPr>
        <w:t>В</w:t>
      </w:r>
      <w:r w:rsidR="004217AA" w:rsidRPr="007775FF">
        <w:rPr>
          <w:b/>
          <w:bCs/>
          <w:sz w:val="28"/>
          <w:szCs w:val="28"/>
        </w:rPr>
        <w:t>заимодействи</w:t>
      </w:r>
      <w:r w:rsidRPr="007775FF">
        <w:rPr>
          <w:b/>
          <w:bCs/>
          <w:sz w:val="28"/>
          <w:szCs w:val="28"/>
        </w:rPr>
        <w:t>е</w:t>
      </w:r>
      <w:r w:rsidR="004217AA" w:rsidRPr="007775FF">
        <w:rPr>
          <w:b/>
          <w:bCs/>
          <w:sz w:val="28"/>
          <w:szCs w:val="28"/>
        </w:rPr>
        <w:t xml:space="preserve"> органов власти разных уровней в процессе предоставления государственных услуг</w:t>
      </w:r>
      <w:r w:rsidRPr="007775FF">
        <w:rPr>
          <w:b/>
          <w:bCs/>
          <w:sz w:val="28"/>
          <w:szCs w:val="28"/>
        </w:rPr>
        <w:t>. Межведомственное взаимодействие.</w:t>
      </w:r>
    </w:p>
    <w:p w:rsidR="0011339C" w:rsidRPr="007775FF" w:rsidRDefault="0011339C" w:rsidP="003B40C3">
      <w:pPr>
        <w:spacing w:after="0" w:line="240" w:lineRule="auto"/>
        <w:ind w:firstLine="851"/>
        <w:jc w:val="both"/>
        <w:rPr>
          <w:rFonts w:ascii="Times New Roman" w:hAnsi="Times New Roman" w:cs="Times New Roman"/>
          <w:sz w:val="28"/>
          <w:szCs w:val="28"/>
        </w:rPr>
      </w:pPr>
      <w:r w:rsidRPr="007775FF">
        <w:rPr>
          <w:rFonts w:ascii="Times New Roman" w:hAnsi="Times New Roman" w:cs="Times New Roman"/>
          <w:sz w:val="28"/>
          <w:szCs w:val="28"/>
        </w:rPr>
        <w:t xml:space="preserve">Проблемы взаимодействия органов власти разных уровней в процессе предоставления государственных услуг. </w:t>
      </w:r>
      <w:r w:rsidR="00B778BD" w:rsidRPr="007775FF">
        <w:rPr>
          <w:rFonts w:ascii="Times New Roman" w:hAnsi="Times New Roman" w:cs="Times New Roman"/>
          <w:sz w:val="28"/>
          <w:szCs w:val="28"/>
        </w:rPr>
        <w:t>Межведомственное взаимодействие.</w:t>
      </w:r>
    </w:p>
    <w:p w:rsidR="004217AA" w:rsidRPr="006D060D" w:rsidRDefault="004217AA" w:rsidP="003B40C3">
      <w:pPr>
        <w:pStyle w:val="21"/>
        <w:shd w:val="clear" w:color="auto" w:fill="auto"/>
        <w:tabs>
          <w:tab w:val="left" w:pos="1446"/>
        </w:tabs>
        <w:spacing w:line="240" w:lineRule="auto"/>
        <w:ind w:firstLine="851"/>
        <w:jc w:val="both"/>
        <w:rPr>
          <w:b/>
          <w:sz w:val="28"/>
          <w:szCs w:val="28"/>
        </w:rPr>
      </w:pPr>
      <w:r w:rsidRPr="0011339C">
        <w:rPr>
          <w:b/>
          <w:sz w:val="28"/>
          <w:szCs w:val="28"/>
        </w:rPr>
        <w:t xml:space="preserve">Вопросы формирования реестров государственных </w:t>
      </w:r>
      <w:r w:rsidR="00124DBD" w:rsidRPr="00255B6B">
        <w:rPr>
          <w:sz w:val="28"/>
          <w:szCs w:val="28"/>
        </w:rPr>
        <w:t>(</w:t>
      </w:r>
      <w:r w:rsidR="00124DBD" w:rsidRPr="006D060D">
        <w:rPr>
          <w:b/>
          <w:sz w:val="28"/>
          <w:szCs w:val="28"/>
        </w:rPr>
        <w:t xml:space="preserve">муниципальных) </w:t>
      </w:r>
      <w:r w:rsidRPr="006D060D">
        <w:rPr>
          <w:b/>
          <w:sz w:val="28"/>
          <w:szCs w:val="28"/>
        </w:rPr>
        <w:t>услуг</w:t>
      </w:r>
    </w:p>
    <w:p w:rsidR="00255B6B" w:rsidRPr="00255B6B" w:rsidRDefault="00255B6B" w:rsidP="003B40C3">
      <w:pPr>
        <w:spacing w:after="0" w:line="240" w:lineRule="auto"/>
        <w:ind w:firstLine="851"/>
        <w:jc w:val="both"/>
        <w:rPr>
          <w:rFonts w:ascii="Times New Roman" w:hAnsi="Times New Roman" w:cs="Times New Roman"/>
          <w:sz w:val="28"/>
          <w:szCs w:val="28"/>
        </w:rPr>
      </w:pPr>
      <w:r w:rsidRPr="00255B6B">
        <w:rPr>
          <w:rFonts w:ascii="Times New Roman" w:hAnsi="Times New Roman" w:cs="Times New Roman"/>
          <w:sz w:val="28"/>
          <w:szCs w:val="28"/>
        </w:rPr>
        <w:t>Реестр государственных (муниципальных) услуг. Вопросы формирования реестров государственных (муниципальных) услуг. Порядок ведения реестров государственных и муниципальных услуг в электронной форме. Принципы предоставления государственных и муниципальных услуг. Права заявителя при получении государственных и муниципальных услуг. Обязанности органов, предоставляющих государственные и муниципальные услуги. Общие требования к предоставлению государственных и муниципальных услуг.</w:t>
      </w:r>
    </w:p>
    <w:p w:rsidR="004217AA" w:rsidRPr="00255B6B" w:rsidRDefault="004217AA" w:rsidP="003B40C3">
      <w:pPr>
        <w:pStyle w:val="21"/>
        <w:shd w:val="clear" w:color="auto" w:fill="auto"/>
        <w:tabs>
          <w:tab w:val="left" w:pos="1446"/>
        </w:tabs>
        <w:spacing w:line="240" w:lineRule="auto"/>
        <w:ind w:firstLine="851"/>
        <w:jc w:val="both"/>
        <w:rPr>
          <w:b/>
          <w:sz w:val="28"/>
          <w:szCs w:val="28"/>
        </w:rPr>
      </w:pPr>
      <w:r w:rsidRPr="00255B6B">
        <w:rPr>
          <w:b/>
          <w:sz w:val="28"/>
          <w:szCs w:val="28"/>
        </w:rPr>
        <w:t xml:space="preserve">Стандарт </w:t>
      </w:r>
      <w:r w:rsidRPr="00255B6B">
        <w:rPr>
          <w:b/>
          <w:sz w:val="28"/>
          <w:szCs w:val="28"/>
          <w:lang w:val="en-US"/>
        </w:rPr>
        <w:t>ISO</w:t>
      </w:r>
      <w:r w:rsidRPr="00255B6B">
        <w:rPr>
          <w:b/>
          <w:sz w:val="28"/>
          <w:szCs w:val="28"/>
        </w:rPr>
        <w:t xml:space="preserve"> как основа оценки качества государственного управления</w:t>
      </w:r>
    </w:p>
    <w:p w:rsidR="00255B6B" w:rsidRPr="00255B6B" w:rsidRDefault="00255B6B" w:rsidP="003B40C3">
      <w:pPr>
        <w:spacing w:after="0" w:line="240" w:lineRule="auto"/>
        <w:ind w:firstLine="851"/>
        <w:jc w:val="both"/>
        <w:rPr>
          <w:rFonts w:ascii="Times New Roman" w:hAnsi="Times New Roman" w:cs="Times New Roman"/>
          <w:sz w:val="28"/>
          <w:szCs w:val="28"/>
        </w:rPr>
      </w:pPr>
      <w:r w:rsidRPr="00255B6B">
        <w:rPr>
          <w:rFonts w:ascii="Times New Roman" w:hAnsi="Times New Roman" w:cs="Times New Roman"/>
          <w:sz w:val="28"/>
          <w:szCs w:val="28"/>
        </w:rPr>
        <w:t xml:space="preserve">Модель предоставления государственных услуг. Процессный подход как основа предоставления государственных услуг. </w:t>
      </w:r>
      <w:proofErr w:type="spellStart"/>
      <w:r w:rsidRPr="00255B6B">
        <w:rPr>
          <w:rFonts w:ascii="Times New Roman" w:hAnsi="Times New Roman" w:cs="Times New Roman"/>
          <w:sz w:val="28"/>
          <w:szCs w:val="28"/>
        </w:rPr>
        <w:t>Технологизация</w:t>
      </w:r>
      <w:proofErr w:type="spellEnd"/>
      <w:r w:rsidRPr="00255B6B">
        <w:rPr>
          <w:rFonts w:ascii="Times New Roman" w:hAnsi="Times New Roman" w:cs="Times New Roman"/>
          <w:sz w:val="28"/>
          <w:szCs w:val="28"/>
        </w:rPr>
        <w:t xml:space="preserve"> государственных и муниципальных услуг. Стандарт ISО 9000 как основа оценки качества государственного управления. Определения качества, принятые в стандартах ИСО. Требования и рекомендации международных стандартов по менеджменту качества серии ISO 9000:2008 (ГОСТ Р ИСО 9000-2008) и особенности их применения в системе государственного и муниципального управления.</w:t>
      </w:r>
    </w:p>
    <w:p w:rsidR="004217AA" w:rsidRPr="00255B6B" w:rsidRDefault="004217AA" w:rsidP="003B40C3">
      <w:pPr>
        <w:pStyle w:val="21"/>
        <w:shd w:val="clear" w:color="auto" w:fill="auto"/>
        <w:tabs>
          <w:tab w:val="left" w:pos="1446"/>
        </w:tabs>
        <w:spacing w:line="240" w:lineRule="auto"/>
        <w:ind w:firstLine="851"/>
        <w:jc w:val="both"/>
        <w:rPr>
          <w:b/>
          <w:sz w:val="28"/>
          <w:szCs w:val="28"/>
        </w:rPr>
      </w:pPr>
      <w:r w:rsidRPr="00255B6B">
        <w:rPr>
          <w:b/>
          <w:sz w:val="28"/>
          <w:szCs w:val="28"/>
        </w:rPr>
        <w:t>Особенности предоставления государственных услуг на базе многофункциональных центров (МФЦ)</w:t>
      </w:r>
    </w:p>
    <w:p w:rsidR="00255B6B" w:rsidRPr="00255B6B" w:rsidRDefault="00255B6B" w:rsidP="003B40C3">
      <w:pPr>
        <w:spacing w:after="0" w:line="240" w:lineRule="auto"/>
        <w:ind w:firstLine="851"/>
        <w:jc w:val="both"/>
        <w:rPr>
          <w:rFonts w:ascii="Times New Roman" w:hAnsi="Times New Roman" w:cs="Times New Roman"/>
          <w:sz w:val="28"/>
          <w:szCs w:val="28"/>
        </w:rPr>
      </w:pPr>
      <w:r w:rsidRPr="00255B6B">
        <w:rPr>
          <w:rFonts w:ascii="Times New Roman" w:hAnsi="Times New Roman" w:cs="Times New Roman"/>
          <w:sz w:val="28"/>
          <w:szCs w:val="28"/>
        </w:rPr>
        <w:t xml:space="preserve">Цель и задачи работы многофункционального центра. Функции МФЦ. Функциональные сектора (зоны) МФЦ. Требования к месторасположению и оформлению. Требования к комфортности посетителей. Схема взаимодействия МФЦ с получателями государственных и муниципальных </w:t>
      </w:r>
      <w:r w:rsidRPr="00255B6B">
        <w:rPr>
          <w:rFonts w:ascii="Times New Roman" w:hAnsi="Times New Roman" w:cs="Times New Roman"/>
          <w:sz w:val="28"/>
          <w:szCs w:val="28"/>
        </w:rPr>
        <w:lastRenderedPageBreak/>
        <w:t>услуг. Удовлетворенность качеством оказываемых государственных и муниципальных услуг на базе МФЦ.</w:t>
      </w:r>
    </w:p>
    <w:p w:rsidR="004217AA" w:rsidRPr="00255B6B" w:rsidRDefault="004217AA" w:rsidP="003B40C3">
      <w:pPr>
        <w:pStyle w:val="21"/>
        <w:shd w:val="clear" w:color="auto" w:fill="auto"/>
        <w:tabs>
          <w:tab w:val="left" w:pos="1446"/>
        </w:tabs>
        <w:spacing w:line="240" w:lineRule="auto"/>
        <w:ind w:firstLine="851"/>
        <w:jc w:val="both"/>
        <w:rPr>
          <w:b/>
          <w:sz w:val="28"/>
          <w:szCs w:val="28"/>
        </w:rPr>
      </w:pPr>
      <w:r w:rsidRPr="00255B6B">
        <w:rPr>
          <w:b/>
          <w:sz w:val="28"/>
          <w:szCs w:val="28"/>
        </w:rPr>
        <w:t>Мониторинг качества и доступности предоставления государственных услуг</w:t>
      </w:r>
    </w:p>
    <w:p w:rsidR="00DF3C03" w:rsidRPr="00DF3C03" w:rsidRDefault="00DF3C03" w:rsidP="003B40C3">
      <w:pPr>
        <w:spacing w:after="0" w:line="240" w:lineRule="auto"/>
        <w:ind w:firstLine="851"/>
        <w:jc w:val="both"/>
        <w:rPr>
          <w:rFonts w:ascii="Times New Roman" w:hAnsi="Times New Roman" w:cs="Times New Roman"/>
          <w:sz w:val="28"/>
          <w:szCs w:val="28"/>
        </w:rPr>
      </w:pPr>
      <w:r w:rsidRPr="00DF3C03">
        <w:rPr>
          <w:rFonts w:ascii="Times New Roman" w:hAnsi="Times New Roman" w:cs="Times New Roman"/>
          <w:sz w:val="28"/>
          <w:szCs w:val="28"/>
        </w:rPr>
        <w:t>Понятие мониторинга качества и доступности предоставления государственных (муниципальных) услуг. Цели и задачи проведения мониторинга. Методы мониторинга. Субъекты мониторинга. Порядок проведения опроса потребителей и оценки деятельности. Разработка типовой программы  и инструментария исследования. Определение цели, задач, объекта и предмета мониторинга. Преобразование установленных в административных регламентах показателей качества государственных и муниципальных услуг в показатели результативности и эффективности деятельности государственных и муниципальных служащих</w:t>
      </w:r>
      <w:r w:rsidR="00E85B15">
        <w:rPr>
          <w:rFonts w:ascii="Times New Roman" w:hAnsi="Times New Roman" w:cs="Times New Roman"/>
          <w:sz w:val="28"/>
          <w:szCs w:val="28"/>
        </w:rPr>
        <w:t xml:space="preserve">. </w:t>
      </w:r>
      <w:r w:rsidRPr="00DF3C03">
        <w:rPr>
          <w:rFonts w:ascii="Times New Roman" w:hAnsi="Times New Roman" w:cs="Times New Roman"/>
          <w:sz w:val="28"/>
          <w:szCs w:val="28"/>
        </w:rPr>
        <w:t xml:space="preserve">Индикатор. Показатель. Критерии определения значений индикаторов и показателей. Группы показателей качества предоставления государственных (муниципальных) услуг). Анализ полученных показателей. </w:t>
      </w:r>
    </w:p>
    <w:p w:rsidR="004217AA" w:rsidRPr="00DF3C03" w:rsidRDefault="004217AA" w:rsidP="003B40C3">
      <w:pPr>
        <w:pStyle w:val="21"/>
        <w:shd w:val="clear" w:color="auto" w:fill="auto"/>
        <w:tabs>
          <w:tab w:val="left" w:pos="1446"/>
        </w:tabs>
        <w:spacing w:line="240" w:lineRule="auto"/>
        <w:ind w:firstLine="851"/>
        <w:jc w:val="both"/>
        <w:rPr>
          <w:b/>
          <w:sz w:val="28"/>
          <w:szCs w:val="28"/>
        </w:rPr>
      </w:pPr>
      <w:r w:rsidRPr="00DF3C03">
        <w:rPr>
          <w:b/>
          <w:sz w:val="28"/>
          <w:szCs w:val="28"/>
        </w:rPr>
        <w:t>Практика регламентации деятельности по предоставлению государственных услуг</w:t>
      </w:r>
    </w:p>
    <w:p w:rsidR="00DF3C03" w:rsidRPr="00DF3C03" w:rsidRDefault="00DF3C03" w:rsidP="003B40C3">
      <w:pPr>
        <w:spacing w:after="0" w:line="240" w:lineRule="auto"/>
        <w:ind w:firstLine="851"/>
        <w:jc w:val="both"/>
        <w:rPr>
          <w:rFonts w:ascii="Times New Roman" w:hAnsi="Times New Roman" w:cs="Times New Roman"/>
          <w:sz w:val="28"/>
          <w:szCs w:val="28"/>
        </w:rPr>
      </w:pPr>
      <w:r w:rsidRPr="00DF3C03">
        <w:rPr>
          <w:rFonts w:ascii="Times New Roman" w:hAnsi="Times New Roman" w:cs="Times New Roman"/>
          <w:sz w:val="28"/>
          <w:szCs w:val="28"/>
        </w:rPr>
        <w:t>Федеральный закон Российской Федерации от 27 июля 2010 г. N 210-ФЗ "Об организации предоставления государственных и муниципальных услуг". Структура административного регламента. Система регламентации в органах исполнительной власти и органах местного самоуправления. Практика регламентации деятельности по предоставлению государственных (муниципальных) услуг. Общие требования к разработке проекта административного регламента. Требования к стандарту предоставления государственной и муниципальной услуги. Стандарт предоставления государственной или муниципальной услуги. Проведение экспертизы административных регламентов предоставления услуг уполномоченным органом.</w:t>
      </w:r>
    </w:p>
    <w:p w:rsidR="004217AA" w:rsidRPr="00DF3C03" w:rsidRDefault="004217AA" w:rsidP="003B40C3">
      <w:pPr>
        <w:pStyle w:val="21"/>
        <w:shd w:val="clear" w:color="auto" w:fill="auto"/>
        <w:tabs>
          <w:tab w:val="left" w:pos="1446"/>
        </w:tabs>
        <w:spacing w:line="240" w:lineRule="auto"/>
        <w:ind w:firstLine="851"/>
        <w:jc w:val="both"/>
        <w:rPr>
          <w:b/>
          <w:sz w:val="28"/>
          <w:szCs w:val="28"/>
        </w:rPr>
      </w:pPr>
      <w:r w:rsidRPr="00DF3C03">
        <w:rPr>
          <w:b/>
          <w:sz w:val="28"/>
          <w:szCs w:val="28"/>
        </w:rPr>
        <w:t>Особенности оказания социально – значимых массовых государственных услуг</w:t>
      </w:r>
    </w:p>
    <w:p w:rsidR="00507638" w:rsidRDefault="0070424E" w:rsidP="003B40C3">
      <w:pPr>
        <w:pStyle w:val="21"/>
        <w:shd w:val="clear" w:color="auto" w:fill="auto"/>
        <w:tabs>
          <w:tab w:val="left" w:pos="1446"/>
        </w:tabs>
        <w:spacing w:line="240" w:lineRule="auto"/>
        <w:ind w:firstLine="851"/>
        <w:jc w:val="both"/>
        <w:rPr>
          <w:sz w:val="28"/>
          <w:szCs w:val="28"/>
        </w:rPr>
      </w:pPr>
      <w:r w:rsidRPr="007775FF">
        <w:rPr>
          <w:sz w:val="28"/>
          <w:szCs w:val="28"/>
        </w:rPr>
        <w:t xml:space="preserve">Понятие социально – значимых массовых государственных услуг. </w:t>
      </w:r>
      <w:proofErr w:type="gramStart"/>
      <w:r w:rsidRPr="007775FF">
        <w:rPr>
          <w:sz w:val="28"/>
          <w:szCs w:val="28"/>
        </w:rPr>
        <w:t>Органы</w:t>
      </w:r>
      <w:proofErr w:type="gramEnd"/>
      <w:r w:rsidRPr="007775FF">
        <w:rPr>
          <w:sz w:val="28"/>
          <w:szCs w:val="28"/>
        </w:rPr>
        <w:t xml:space="preserve"> оказывающие данный вид услуг.</w:t>
      </w:r>
      <w:r w:rsidRPr="0070424E">
        <w:rPr>
          <w:color w:val="0070C0"/>
          <w:sz w:val="28"/>
          <w:szCs w:val="28"/>
        </w:rPr>
        <w:t xml:space="preserve"> </w:t>
      </w:r>
      <w:r w:rsidR="00DF3C03" w:rsidRPr="00DF3C03">
        <w:rPr>
          <w:sz w:val="28"/>
          <w:szCs w:val="28"/>
        </w:rPr>
        <w:t>Социальная эффективност</w:t>
      </w:r>
      <w:r w:rsidR="00507638">
        <w:rPr>
          <w:sz w:val="28"/>
          <w:szCs w:val="28"/>
        </w:rPr>
        <w:t xml:space="preserve">ь государственного управления. </w:t>
      </w:r>
    </w:p>
    <w:p w:rsidR="00507638" w:rsidRPr="007775FF" w:rsidRDefault="006D060D" w:rsidP="003B40C3">
      <w:pPr>
        <w:pStyle w:val="21"/>
        <w:shd w:val="clear" w:color="auto" w:fill="auto"/>
        <w:tabs>
          <w:tab w:val="left" w:pos="1446"/>
        </w:tabs>
        <w:spacing w:line="240" w:lineRule="auto"/>
        <w:ind w:firstLine="851"/>
        <w:jc w:val="both"/>
        <w:rPr>
          <w:b/>
          <w:sz w:val="28"/>
          <w:szCs w:val="28"/>
        </w:rPr>
      </w:pPr>
      <w:r w:rsidRPr="007775FF">
        <w:rPr>
          <w:b/>
          <w:sz w:val="28"/>
          <w:szCs w:val="28"/>
        </w:rPr>
        <w:t xml:space="preserve">Электронное правительство. </w:t>
      </w:r>
      <w:r w:rsidR="00507638" w:rsidRPr="007775FF">
        <w:rPr>
          <w:b/>
          <w:sz w:val="28"/>
          <w:szCs w:val="28"/>
        </w:rPr>
        <w:t>Предоставление услуг в электронном виде.</w:t>
      </w:r>
    </w:p>
    <w:p w:rsidR="00507638" w:rsidRPr="007775FF" w:rsidRDefault="00507638" w:rsidP="00507638">
      <w:pPr>
        <w:spacing w:after="0" w:line="240" w:lineRule="auto"/>
        <w:ind w:firstLine="851"/>
        <w:jc w:val="both"/>
        <w:rPr>
          <w:rFonts w:ascii="Times New Roman" w:hAnsi="Times New Roman" w:cs="Times New Roman"/>
          <w:sz w:val="28"/>
          <w:szCs w:val="28"/>
        </w:rPr>
      </w:pPr>
      <w:r w:rsidRPr="007775FF">
        <w:rPr>
          <w:rFonts w:ascii="Times New Roman" w:hAnsi="Times New Roman" w:cs="Times New Roman"/>
          <w:sz w:val="28"/>
          <w:szCs w:val="28"/>
        </w:rPr>
        <w:t>Правовые основы создания и эксплуатации информационных систем, используемых при предоставлении государственных услуг. Федеральный закон от 27.07.2006 № 149-ФЗ «Об информации, информационных технологиях и о защите информации»: порядок использования при оказании государственных услуг. Федеральный закон от 06.04.2011 № 63-ФЗ «Об электронной подписи». Принципы использования электронной подписи. Получение и использование электронной цифровой подписи (электронной подписи).</w:t>
      </w:r>
    </w:p>
    <w:p w:rsidR="00507638" w:rsidRPr="007775FF" w:rsidRDefault="00507638" w:rsidP="00507638">
      <w:pPr>
        <w:spacing w:after="0" w:line="240" w:lineRule="auto"/>
        <w:ind w:firstLine="851"/>
        <w:jc w:val="both"/>
        <w:rPr>
          <w:rFonts w:ascii="Times New Roman" w:hAnsi="Times New Roman" w:cs="Times New Roman"/>
          <w:sz w:val="28"/>
          <w:szCs w:val="28"/>
        </w:rPr>
      </w:pPr>
      <w:r w:rsidRPr="007775FF">
        <w:rPr>
          <w:rFonts w:ascii="Times New Roman" w:hAnsi="Times New Roman" w:cs="Times New Roman"/>
          <w:sz w:val="28"/>
          <w:szCs w:val="28"/>
        </w:rPr>
        <w:lastRenderedPageBreak/>
        <w:t>Особенности работы с информационными системами, обеспечивающими предоставление государственных услуг. Порталы государственных и муниципальных услуг.</w:t>
      </w:r>
    </w:p>
    <w:p w:rsidR="002F2EB2" w:rsidRPr="00F463DC" w:rsidRDefault="002F2EB2" w:rsidP="003B40C3">
      <w:pPr>
        <w:pStyle w:val="21"/>
        <w:shd w:val="clear" w:color="auto" w:fill="auto"/>
        <w:tabs>
          <w:tab w:val="left" w:pos="1446"/>
        </w:tabs>
        <w:spacing w:line="240" w:lineRule="auto"/>
        <w:ind w:firstLine="851"/>
        <w:jc w:val="both"/>
        <w:rPr>
          <w:sz w:val="28"/>
          <w:szCs w:val="28"/>
        </w:rPr>
      </w:pPr>
      <w:r w:rsidRPr="00F463DC">
        <w:rPr>
          <w:color w:val="000000"/>
          <w:sz w:val="28"/>
          <w:szCs w:val="28"/>
        </w:rPr>
        <w:t>Промежуточный контроль полученных знаний осуществляется по результатам обсуждения проблемных тем модуля на собеседовании и в форуме для консультаций.</w:t>
      </w:r>
    </w:p>
    <w:p w:rsidR="000A20AC" w:rsidRPr="0070424E" w:rsidRDefault="00124DBD" w:rsidP="0070424E">
      <w:pPr>
        <w:pStyle w:val="1"/>
      </w:pPr>
      <w:bookmarkStart w:id="7" w:name="bookmark5"/>
      <w:r>
        <w:t>7</w:t>
      </w:r>
      <w:r w:rsidR="0070424E">
        <w:t>.</w:t>
      </w:r>
      <w:r>
        <w:rPr>
          <w:lang w:val="en-US"/>
        </w:rPr>
        <w:t> </w:t>
      </w:r>
      <w:r w:rsidR="000A20AC" w:rsidRPr="0070424E">
        <w:t>Организационно-педагогические условия</w:t>
      </w:r>
      <w:bookmarkEnd w:id="7"/>
    </w:p>
    <w:p w:rsidR="000A20AC" w:rsidRPr="00602F1E" w:rsidRDefault="000A20AC" w:rsidP="00602F1E">
      <w:pPr>
        <w:pStyle w:val="20"/>
      </w:pPr>
      <w:bookmarkStart w:id="8" w:name="bookmark6"/>
      <w:r w:rsidRPr="00602F1E">
        <w:t>Форма организации образовательной деятельности.</w:t>
      </w:r>
      <w:bookmarkEnd w:id="8"/>
    </w:p>
    <w:p w:rsidR="000A20AC" w:rsidRPr="00F463DC" w:rsidRDefault="000A20AC" w:rsidP="003B40C3">
      <w:pPr>
        <w:pStyle w:val="21"/>
        <w:shd w:val="clear" w:color="auto" w:fill="auto"/>
        <w:tabs>
          <w:tab w:val="left" w:pos="1441"/>
        </w:tabs>
        <w:spacing w:line="240" w:lineRule="auto"/>
        <w:ind w:right="160" w:firstLine="709"/>
        <w:jc w:val="both"/>
        <w:rPr>
          <w:sz w:val="28"/>
          <w:szCs w:val="28"/>
        </w:rPr>
      </w:pPr>
      <w:r w:rsidRPr="00F463DC">
        <w:rPr>
          <w:color w:val="000000"/>
          <w:sz w:val="28"/>
          <w:szCs w:val="28"/>
        </w:rPr>
        <w:t>Формат программы основан на модульном принципе представления содержания образовательной программы и построения учебных планов и содержит 2 учебных раздела, которые включают в себя перечень, трудоемкость, последовательность и распределение учебных разделов, иных видов учебной деятельности обучающихся и форм аттестации.</w:t>
      </w:r>
    </w:p>
    <w:p w:rsidR="000A20AC" w:rsidRPr="00F463DC" w:rsidRDefault="000A20AC" w:rsidP="003B40C3">
      <w:pPr>
        <w:pStyle w:val="21"/>
        <w:shd w:val="clear" w:color="auto" w:fill="auto"/>
        <w:tabs>
          <w:tab w:val="left" w:pos="1758"/>
        </w:tabs>
        <w:spacing w:line="240" w:lineRule="auto"/>
        <w:ind w:right="160" w:firstLine="709"/>
        <w:jc w:val="both"/>
        <w:rPr>
          <w:sz w:val="28"/>
          <w:szCs w:val="28"/>
        </w:rPr>
      </w:pPr>
      <w:r w:rsidRPr="00F463DC">
        <w:rPr>
          <w:color w:val="000000"/>
          <w:sz w:val="28"/>
          <w:szCs w:val="28"/>
        </w:rPr>
        <w:t>Образовательная деятельность обучающихся предусматривает следующие виды учебных занятий и учебных работ:</w:t>
      </w:r>
    </w:p>
    <w:p w:rsidR="000A20AC" w:rsidRPr="00F463DC" w:rsidRDefault="00B54A4D" w:rsidP="003B40C3">
      <w:pPr>
        <w:pStyle w:val="21"/>
        <w:shd w:val="clear" w:color="auto" w:fill="auto"/>
        <w:tabs>
          <w:tab w:val="left" w:pos="1758"/>
        </w:tabs>
        <w:spacing w:line="240" w:lineRule="auto"/>
        <w:ind w:right="160" w:firstLine="709"/>
        <w:jc w:val="both"/>
        <w:rPr>
          <w:color w:val="000000"/>
          <w:sz w:val="28"/>
          <w:szCs w:val="28"/>
        </w:rPr>
      </w:pPr>
      <w:r w:rsidRPr="00F463DC">
        <w:rPr>
          <w:color w:val="000000"/>
          <w:sz w:val="28"/>
          <w:szCs w:val="28"/>
        </w:rPr>
        <w:t>л</w:t>
      </w:r>
      <w:r w:rsidR="000A20AC" w:rsidRPr="00F463DC">
        <w:rPr>
          <w:color w:val="000000"/>
          <w:sz w:val="28"/>
          <w:szCs w:val="28"/>
        </w:rPr>
        <w:t>екции;</w:t>
      </w:r>
    </w:p>
    <w:p w:rsidR="000A20AC" w:rsidRPr="00F463DC" w:rsidRDefault="00B54A4D" w:rsidP="003B40C3">
      <w:pPr>
        <w:pStyle w:val="21"/>
        <w:shd w:val="clear" w:color="auto" w:fill="auto"/>
        <w:tabs>
          <w:tab w:val="left" w:pos="1758"/>
        </w:tabs>
        <w:spacing w:line="240" w:lineRule="auto"/>
        <w:ind w:right="160" w:firstLine="709"/>
        <w:jc w:val="both"/>
        <w:rPr>
          <w:sz w:val="28"/>
          <w:szCs w:val="28"/>
        </w:rPr>
      </w:pPr>
      <w:r w:rsidRPr="00F463DC">
        <w:rPr>
          <w:color w:val="000000"/>
          <w:sz w:val="28"/>
          <w:szCs w:val="28"/>
        </w:rPr>
        <w:t>п</w:t>
      </w:r>
      <w:r w:rsidR="000A20AC" w:rsidRPr="00F463DC">
        <w:rPr>
          <w:color w:val="000000"/>
          <w:sz w:val="28"/>
          <w:szCs w:val="28"/>
        </w:rPr>
        <w:t xml:space="preserve">рактические </w:t>
      </w:r>
      <w:r w:rsidRPr="00F463DC">
        <w:rPr>
          <w:color w:val="000000"/>
          <w:sz w:val="28"/>
          <w:szCs w:val="28"/>
        </w:rPr>
        <w:t>заняти</w:t>
      </w:r>
      <w:r w:rsidR="000A20AC" w:rsidRPr="00F463DC">
        <w:rPr>
          <w:color w:val="000000"/>
          <w:sz w:val="28"/>
          <w:szCs w:val="28"/>
        </w:rPr>
        <w:t>я</w:t>
      </w:r>
      <w:r w:rsidRPr="00F463DC">
        <w:rPr>
          <w:color w:val="000000"/>
          <w:sz w:val="28"/>
          <w:szCs w:val="28"/>
        </w:rPr>
        <w:t>;</w:t>
      </w:r>
    </w:p>
    <w:p w:rsidR="000A20AC" w:rsidRPr="00F463DC" w:rsidRDefault="000A20AC" w:rsidP="00602F1E">
      <w:pPr>
        <w:pStyle w:val="20"/>
      </w:pPr>
      <w:bookmarkStart w:id="9" w:name="bookmark7"/>
      <w:r w:rsidRPr="00F463DC">
        <w:t>Условия реализация программы:</w:t>
      </w:r>
      <w:bookmarkEnd w:id="9"/>
    </w:p>
    <w:p w:rsidR="000A20AC" w:rsidRPr="00F463DC" w:rsidRDefault="000A20AC" w:rsidP="003B40C3">
      <w:pPr>
        <w:pStyle w:val="21"/>
        <w:shd w:val="clear" w:color="auto" w:fill="auto"/>
        <w:tabs>
          <w:tab w:val="left" w:pos="1455"/>
        </w:tabs>
        <w:spacing w:line="240" w:lineRule="auto"/>
        <w:ind w:right="160" w:firstLine="709"/>
        <w:jc w:val="both"/>
        <w:rPr>
          <w:sz w:val="28"/>
          <w:szCs w:val="28"/>
        </w:rPr>
      </w:pPr>
      <w:r w:rsidRPr="00F463DC">
        <w:rPr>
          <w:color w:val="000000"/>
          <w:sz w:val="28"/>
          <w:szCs w:val="28"/>
        </w:rPr>
        <w:t>Обучение по программе осуществляется на основе договора об образовании, заключаемого со слушателем и (или) с физическим или юридическим лицом, обязующимся оплатить обучение лица, зачисляемого на обучение.</w:t>
      </w:r>
    </w:p>
    <w:p w:rsidR="000A20AC" w:rsidRPr="00F463DC" w:rsidRDefault="000A20AC" w:rsidP="003B40C3">
      <w:pPr>
        <w:pStyle w:val="21"/>
        <w:shd w:val="clear" w:color="auto" w:fill="auto"/>
        <w:tabs>
          <w:tab w:val="left" w:pos="1441"/>
        </w:tabs>
        <w:spacing w:line="240" w:lineRule="auto"/>
        <w:ind w:right="160" w:firstLine="709"/>
        <w:jc w:val="both"/>
        <w:rPr>
          <w:sz w:val="28"/>
          <w:szCs w:val="28"/>
        </w:rPr>
      </w:pPr>
      <w:r w:rsidRPr="00F463DC">
        <w:rPr>
          <w:color w:val="000000"/>
          <w:sz w:val="28"/>
          <w:szCs w:val="28"/>
        </w:rPr>
        <w:t>Обучение осуществля</w:t>
      </w:r>
      <w:r w:rsidR="00153964" w:rsidRPr="00F463DC">
        <w:rPr>
          <w:color w:val="000000"/>
          <w:sz w:val="28"/>
          <w:szCs w:val="28"/>
        </w:rPr>
        <w:t>ет</w:t>
      </w:r>
      <w:r w:rsidRPr="00F463DC">
        <w:rPr>
          <w:color w:val="000000"/>
          <w:sz w:val="28"/>
          <w:szCs w:val="28"/>
        </w:rPr>
        <w:t xml:space="preserve">ся единовременно и непрерывно, посредством освоения отдельных </w:t>
      </w:r>
      <w:r w:rsidR="00B54A4D" w:rsidRPr="00F463DC">
        <w:rPr>
          <w:color w:val="000000"/>
          <w:sz w:val="28"/>
          <w:szCs w:val="28"/>
        </w:rPr>
        <w:t>учебных разделов</w:t>
      </w:r>
      <w:r w:rsidRPr="00F463DC">
        <w:rPr>
          <w:color w:val="000000"/>
          <w:sz w:val="28"/>
          <w:szCs w:val="28"/>
        </w:rPr>
        <w:t xml:space="preserve"> программы.</w:t>
      </w:r>
    </w:p>
    <w:p w:rsidR="00153964" w:rsidRPr="00602F1E" w:rsidRDefault="00153964" w:rsidP="00602F1E">
      <w:pPr>
        <w:pStyle w:val="20"/>
        <w:rPr>
          <w:i/>
        </w:rPr>
      </w:pPr>
      <w:r w:rsidRPr="00602F1E">
        <w:rPr>
          <w:rStyle w:val="31"/>
          <w:i w:val="0"/>
          <w:sz w:val="28"/>
          <w:szCs w:val="28"/>
        </w:rPr>
        <w:t>Требования к кадровому обеспечению учебного процесса</w:t>
      </w:r>
    </w:p>
    <w:p w:rsidR="00153964" w:rsidRPr="00F463DC" w:rsidRDefault="00153964" w:rsidP="003B40C3">
      <w:pPr>
        <w:pStyle w:val="a9"/>
        <w:shd w:val="clear" w:color="auto" w:fill="auto"/>
        <w:spacing w:before="0" w:after="0" w:line="240" w:lineRule="auto"/>
        <w:ind w:right="20" w:firstLine="709"/>
        <w:jc w:val="both"/>
        <w:rPr>
          <w:sz w:val="28"/>
          <w:szCs w:val="28"/>
        </w:rPr>
      </w:pPr>
      <w:r w:rsidRPr="00F463DC">
        <w:rPr>
          <w:rStyle w:val="14"/>
          <w:color w:val="000000"/>
          <w:sz w:val="28"/>
          <w:szCs w:val="28"/>
        </w:rPr>
        <w:t xml:space="preserve">Программа реализуется преподавателями кафедры </w:t>
      </w:r>
      <w:r w:rsidR="00E97038">
        <w:rPr>
          <w:rStyle w:val="14"/>
          <w:color w:val="000000"/>
          <w:sz w:val="28"/>
          <w:szCs w:val="28"/>
        </w:rPr>
        <w:t>государственного и муниципального управления</w:t>
      </w:r>
      <w:r w:rsidR="006D2C8E" w:rsidRPr="00F463DC">
        <w:rPr>
          <w:rStyle w:val="14"/>
          <w:color w:val="000000"/>
          <w:sz w:val="28"/>
          <w:szCs w:val="28"/>
        </w:rPr>
        <w:t xml:space="preserve"> Академии госслужбы</w:t>
      </w:r>
      <w:r w:rsidRPr="00F463DC">
        <w:rPr>
          <w:rStyle w:val="14"/>
          <w:color w:val="000000"/>
          <w:sz w:val="28"/>
          <w:szCs w:val="28"/>
        </w:rPr>
        <w:t>.</w:t>
      </w:r>
    </w:p>
    <w:p w:rsidR="00153964" w:rsidRPr="00F463DC" w:rsidRDefault="00153964" w:rsidP="003B40C3">
      <w:pPr>
        <w:pStyle w:val="32"/>
        <w:shd w:val="clear" w:color="auto" w:fill="auto"/>
        <w:spacing w:before="0" w:after="0" w:line="240" w:lineRule="auto"/>
        <w:ind w:firstLine="709"/>
        <w:rPr>
          <w:sz w:val="28"/>
          <w:szCs w:val="28"/>
        </w:rPr>
      </w:pPr>
      <w:r w:rsidRPr="00F463DC">
        <w:rPr>
          <w:rStyle w:val="31"/>
          <w:color w:val="000000"/>
          <w:sz w:val="28"/>
          <w:szCs w:val="28"/>
        </w:rPr>
        <w:t>Требования к учебно-методическому обеспечению учебного процесса</w:t>
      </w:r>
    </w:p>
    <w:p w:rsidR="00153964" w:rsidRPr="00F463DC" w:rsidRDefault="00153964" w:rsidP="003B40C3">
      <w:pPr>
        <w:pStyle w:val="a9"/>
        <w:shd w:val="clear" w:color="auto" w:fill="auto"/>
        <w:spacing w:before="0" w:after="0" w:line="240" w:lineRule="auto"/>
        <w:ind w:right="20" w:firstLine="709"/>
        <w:jc w:val="both"/>
        <w:rPr>
          <w:sz w:val="28"/>
          <w:szCs w:val="28"/>
        </w:rPr>
      </w:pPr>
      <w:r w:rsidRPr="00F463DC">
        <w:rPr>
          <w:rStyle w:val="14"/>
          <w:color w:val="000000"/>
          <w:sz w:val="28"/>
          <w:szCs w:val="28"/>
        </w:rPr>
        <w:t xml:space="preserve">Учебно-методическое обеспечение Программы включает учебные пособия и другие учебно-методические материалы, имеющиеся в библиотеке </w:t>
      </w:r>
      <w:r w:rsidR="006D2C8E" w:rsidRPr="00F463DC">
        <w:rPr>
          <w:rStyle w:val="14"/>
          <w:color w:val="000000"/>
          <w:sz w:val="28"/>
          <w:szCs w:val="28"/>
        </w:rPr>
        <w:t>Академии госслужбы</w:t>
      </w:r>
      <w:r w:rsidRPr="00F463DC">
        <w:rPr>
          <w:rStyle w:val="14"/>
          <w:color w:val="000000"/>
          <w:sz w:val="28"/>
          <w:szCs w:val="28"/>
        </w:rPr>
        <w:t>, доступные слушателям и обеспечивающие достаточное качество подготовки</w:t>
      </w:r>
      <w:r w:rsidR="006D2C8E" w:rsidRPr="00F463DC">
        <w:rPr>
          <w:rStyle w:val="14"/>
          <w:color w:val="000000"/>
          <w:sz w:val="28"/>
          <w:szCs w:val="28"/>
        </w:rPr>
        <w:t>.</w:t>
      </w:r>
    </w:p>
    <w:p w:rsidR="00153964" w:rsidRPr="00F463DC" w:rsidRDefault="00153964" w:rsidP="003B40C3">
      <w:pPr>
        <w:pStyle w:val="a9"/>
        <w:shd w:val="clear" w:color="auto" w:fill="auto"/>
        <w:spacing w:before="0" w:after="0" w:line="240" w:lineRule="auto"/>
        <w:ind w:right="20" w:firstLine="709"/>
        <w:jc w:val="both"/>
        <w:rPr>
          <w:sz w:val="28"/>
          <w:szCs w:val="28"/>
        </w:rPr>
      </w:pPr>
      <w:r w:rsidRPr="00F463DC">
        <w:rPr>
          <w:rStyle w:val="14"/>
          <w:color w:val="000000"/>
          <w:sz w:val="28"/>
          <w:szCs w:val="28"/>
        </w:rPr>
        <w:t xml:space="preserve">Методическое обеспечение учебного процесса включает также разработки кафедры: мультимедийные презентации, методические рекомендации, </w:t>
      </w:r>
      <w:r w:rsidR="006D2C8E" w:rsidRPr="00F463DC">
        <w:rPr>
          <w:rStyle w:val="14"/>
          <w:color w:val="000000"/>
          <w:sz w:val="28"/>
          <w:szCs w:val="28"/>
        </w:rPr>
        <w:t>учебно-</w:t>
      </w:r>
      <w:r w:rsidRPr="00F463DC">
        <w:rPr>
          <w:rStyle w:val="14"/>
          <w:color w:val="000000"/>
          <w:sz w:val="28"/>
          <w:szCs w:val="28"/>
        </w:rPr>
        <w:t>методические материалы для практических занятий и др.</w:t>
      </w:r>
    </w:p>
    <w:p w:rsidR="00153964" w:rsidRPr="00F463DC" w:rsidRDefault="00153964" w:rsidP="003B40C3">
      <w:pPr>
        <w:pStyle w:val="32"/>
        <w:shd w:val="clear" w:color="auto" w:fill="auto"/>
        <w:spacing w:before="0" w:after="3" w:line="240" w:lineRule="auto"/>
        <w:ind w:firstLine="709"/>
        <w:rPr>
          <w:sz w:val="28"/>
          <w:szCs w:val="28"/>
        </w:rPr>
      </w:pPr>
      <w:r w:rsidRPr="00F463DC">
        <w:rPr>
          <w:rStyle w:val="31"/>
          <w:color w:val="000000"/>
          <w:sz w:val="28"/>
          <w:szCs w:val="28"/>
        </w:rPr>
        <w:t>Требования к материально-техническому обеспечению учебного процесса</w:t>
      </w:r>
    </w:p>
    <w:p w:rsidR="00153964" w:rsidRPr="00F463DC" w:rsidRDefault="00153964" w:rsidP="003B40C3">
      <w:pPr>
        <w:pStyle w:val="a9"/>
        <w:shd w:val="clear" w:color="auto" w:fill="auto"/>
        <w:spacing w:before="0" w:after="0" w:line="240" w:lineRule="auto"/>
        <w:ind w:right="20" w:firstLine="709"/>
        <w:jc w:val="both"/>
        <w:rPr>
          <w:sz w:val="28"/>
          <w:szCs w:val="28"/>
        </w:rPr>
      </w:pPr>
      <w:r w:rsidRPr="00F463DC">
        <w:rPr>
          <w:rStyle w:val="14"/>
          <w:color w:val="000000"/>
          <w:sz w:val="28"/>
          <w:szCs w:val="28"/>
        </w:rPr>
        <w:t>Процесс реализации Программы об</w:t>
      </w:r>
      <w:r w:rsidR="006D2C8E" w:rsidRPr="00F463DC">
        <w:rPr>
          <w:rStyle w:val="14"/>
          <w:color w:val="000000"/>
          <w:sz w:val="28"/>
          <w:szCs w:val="28"/>
        </w:rPr>
        <w:t>еспечен необходимой материально-</w:t>
      </w:r>
      <w:r w:rsidRPr="00F463DC">
        <w:rPr>
          <w:rStyle w:val="14"/>
          <w:color w:val="000000"/>
          <w:sz w:val="28"/>
          <w:szCs w:val="28"/>
        </w:rPr>
        <w:t>технической базой для проведения всех видов учебных занятий, предусмотренных учебным планом: лекционной, практической работы. Для эффективного проведения занятий предусмотрено использование современны</w:t>
      </w:r>
      <w:r w:rsidR="006D2C8E" w:rsidRPr="00F463DC">
        <w:rPr>
          <w:rStyle w:val="14"/>
          <w:color w:val="000000"/>
          <w:sz w:val="28"/>
          <w:szCs w:val="28"/>
        </w:rPr>
        <w:t>х технических средств обучения</w:t>
      </w:r>
      <w:r w:rsidRPr="00F463DC">
        <w:rPr>
          <w:rStyle w:val="14"/>
          <w:color w:val="000000"/>
          <w:sz w:val="28"/>
          <w:szCs w:val="28"/>
        </w:rPr>
        <w:t xml:space="preserve"> (мультимедийный проектор). </w:t>
      </w:r>
      <w:r w:rsidRPr="00F463DC">
        <w:rPr>
          <w:rStyle w:val="14"/>
          <w:color w:val="000000"/>
          <w:sz w:val="28"/>
          <w:szCs w:val="28"/>
        </w:rPr>
        <w:lastRenderedPageBreak/>
        <w:t>Материально-техническое обеспечение соответствует действующей санитарно-технической норме.</w:t>
      </w:r>
    </w:p>
    <w:p w:rsidR="000A20AC" w:rsidRDefault="00301788" w:rsidP="00602F1E">
      <w:pPr>
        <w:pStyle w:val="20"/>
      </w:pPr>
      <w:r w:rsidRPr="00F463DC">
        <w:t>Литература:</w:t>
      </w:r>
    </w:p>
    <w:p w:rsidR="0070424E" w:rsidRPr="007775FF" w:rsidRDefault="0070424E" w:rsidP="0070424E">
      <w:pPr>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xml:space="preserve">Зотов В.В. Стандартизация и регламентация деятельности органов исполнительной власти: учебное пособие / Зотов В.В. – Курск: Изд-во Академии госслужбы, 2015. – 118 </w:t>
      </w:r>
      <w:proofErr w:type="gramStart"/>
      <w:r w:rsidRPr="007775FF">
        <w:rPr>
          <w:rFonts w:ascii="Times New Roman" w:hAnsi="Times New Roman" w:cs="Times New Roman"/>
          <w:sz w:val="28"/>
          <w:szCs w:val="28"/>
        </w:rPr>
        <w:t>с</w:t>
      </w:r>
      <w:proofErr w:type="gramEnd"/>
      <w:r w:rsidRPr="007775FF">
        <w:rPr>
          <w:rFonts w:ascii="Times New Roman" w:hAnsi="Times New Roman" w:cs="Times New Roman"/>
          <w:sz w:val="28"/>
          <w:szCs w:val="28"/>
        </w:rPr>
        <w:t>.</w:t>
      </w:r>
    </w:p>
    <w:p w:rsidR="00602F1E" w:rsidRPr="007775FF" w:rsidRDefault="00602F1E" w:rsidP="00602F1E">
      <w:pPr>
        <w:spacing w:after="0" w:line="240" w:lineRule="auto"/>
        <w:ind w:firstLine="709"/>
        <w:jc w:val="both"/>
        <w:rPr>
          <w:rFonts w:ascii="Times New Roman" w:hAnsi="Times New Roman" w:cs="Times New Roman"/>
          <w:sz w:val="28"/>
          <w:szCs w:val="28"/>
        </w:rPr>
      </w:pPr>
      <w:r w:rsidRPr="007775FF">
        <w:rPr>
          <w:rFonts w:ascii="Times New Roman" w:hAnsi="Times New Roman" w:cs="Times New Roman"/>
          <w:sz w:val="28"/>
          <w:szCs w:val="28"/>
        </w:rPr>
        <w:t xml:space="preserve">Зотов В.В., Фурман Е.Н. Оценки эффективности деятельности органов государственного и муниципального управления: учебно-методическое пособие / В.В. Зотов, Е.Н. Фурман – Курск: Изд-во Академии госслужбы, 2015. – 133 </w:t>
      </w:r>
      <w:proofErr w:type="gramStart"/>
      <w:r w:rsidRPr="007775FF">
        <w:rPr>
          <w:rFonts w:ascii="Times New Roman" w:hAnsi="Times New Roman" w:cs="Times New Roman"/>
          <w:sz w:val="28"/>
          <w:szCs w:val="28"/>
        </w:rPr>
        <w:t>с</w:t>
      </w:r>
      <w:proofErr w:type="gramEnd"/>
      <w:r w:rsidRPr="007775FF">
        <w:rPr>
          <w:rFonts w:ascii="Times New Roman" w:hAnsi="Times New Roman" w:cs="Times New Roman"/>
          <w:sz w:val="28"/>
          <w:szCs w:val="28"/>
        </w:rPr>
        <w:t>.</w:t>
      </w:r>
    </w:p>
    <w:p w:rsidR="00904073" w:rsidRPr="00904073" w:rsidRDefault="00904073" w:rsidP="003B40C3">
      <w:pPr>
        <w:spacing w:after="0" w:line="240" w:lineRule="auto"/>
        <w:ind w:firstLine="709"/>
        <w:jc w:val="both"/>
        <w:rPr>
          <w:rFonts w:ascii="Times New Roman" w:hAnsi="Times New Roman" w:cs="Times New Roman"/>
          <w:sz w:val="28"/>
          <w:szCs w:val="28"/>
        </w:rPr>
      </w:pPr>
    </w:p>
    <w:p w:rsidR="00301788" w:rsidRPr="00490A75" w:rsidRDefault="00490A75" w:rsidP="00124DBD">
      <w:pPr>
        <w:pStyle w:val="1"/>
      </w:pPr>
      <w:r>
        <w:t xml:space="preserve">8. </w:t>
      </w:r>
      <w:r w:rsidR="00F67B86" w:rsidRPr="00490A75">
        <w:t>Оценочные материалы</w:t>
      </w:r>
    </w:p>
    <w:p w:rsidR="00F67B86" w:rsidRDefault="00F67B86" w:rsidP="00124DBD">
      <w:pPr>
        <w:pStyle w:val="20"/>
      </w:pPr>
      <w:r w:rsidRPr="00F463DC">
        <w:t xml:space="preserve">Вопросы для </w:t>
      </w:r>
      <w:r w:rsidR="00D2628A" w:rsidRPr="00F463DC">
        <w:t xml:space="preserve">подготовки к </w:t>
      </w:r>
      <w:r w:rsidR="003B40C3">
        <w:t>и</w:t>
      </w:r>
      <w:r w:rsidRPr="00F463DC">
        <w:t>тоговой аттестации</w:t>
      </w:r>
    </w:p>
    <w:p w:rsidR="00904073"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Сфера деятельности и основные понятия Федерального закона от 27.07.2010 № 210-ФЗ (ред. от 23.07.2013г.) «Об организации предоставления государственных и муниципальных услуг». </w:t>
      </w:r>
    </w:p>
    <w:p w:rsidR="00124DBD" w:rsidRPr="007775FF" w:rsidRDefault="00124DBD"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7775FF">
        <w:rPr>
          <w:rFonts w:ascii="Times New Roman" w:hAnsi="Times New Roman" w:cs="Times New Roman"/>
          <w:sz w:val="28"/>
          <w:szCs w:val="28"/>
        </w:rPr>
        <w:t>Информационные ресурсы для обеспечения доступа граждан и организаций к информации о деятельности органа власти</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Основные принципы предоставления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Права заявителей при получении государственных и муниципальных услуг.</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Обязанности органов, предоставляющих государственные услуги.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Обязанности органов, предоставляющих муниципальные услуги, и подведомственных государственным органам или органам местного самоуправления организаций.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Требования к взаимодействию с заявителем при предоставлении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Требования к межведомственному информационному взаимодействию при предоставлении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Требования к оказанию услуг, которые являются необходимыми и обязательными для предоставления государственных и муниципальных услуг.</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Требования к организации предоставления государственных и муниципальных услуг в электронной форме. </w:t>
      </w:r>
    </w:p>
    <w:p w:rsidR="00904073" w:rsidRPr="00124DBD" w:rsidRDefault="00904073" w:rsidP="006778B4">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Реестры государственных </w:t>
      </w:r>
      <w:r w:rsidR="006778B4">
        <w:rPr>
          <w:rFonts w:ascii="Times New Roman" w:hAnsi="Times New Roman" w:cs="Times New Roman"/>
          <w:sz w:val="28"/>
          <w:szCs w:val="28"/>
        </w:rPr>
        <w:t>и</w:t>
      </w:r>
      <w:r w:rsidRPr="00124DBD">
        <w:rPr>
          <w:rFonts w:ascii="Times New Roman" w:hAnsi="Times New Roman" w:cs="Times New Roman"/>
          <w:sz w:val="28"/>
          <w:szCs w:val="28"/>
        </w:rPr>
        <w:t xml:space="preserve"> муниципальных услуг. </w:t>
      </w:r>
    </w:p>
    <w:p w:rsidR="00904073" w:rsidRPr="00124DBD" w:rsidRDefault="006778B4"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предоставления государственной услуги. </w:t>
      </w:r>
      <w:r w:rsidR="00904073" w:rsidRPr="00124DBD">
        <w:rPr>
          <w:rFonts w:ascii="Times New Roman" w:hAnsi="Times New Roman" w:cs="Times New Roman"/>
          <w:sz w:val="28"/>
          <w:szCs w:val="28"/>
        </w:rPr>
        <w:t xml:space="preserve">Требования к структуре административных регламентов.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lastRenderedPageBreak/>
        <w:t xml:space="preserve">Общие требования к разработке проектов административных регламентов.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Требования к стандарту предоставления государственной или муниципальной услуги.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Особенности организации предоставления государственных и муниципальных услуг в многофункциональных центрах.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Функции, права, обязанности и ответственность многофункционального центра.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Требования к соглашениям о взаимодействии.</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Общие требования к использованию информационно-телекоммуникационных технологий при предоставлении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Порядок ведения реестров государственных и муниципальных услуг в электронной форме. </w:t>
      </w:r>
    </w:p>
    <w:p w:rsidR="00507638" w:rsidRPr="007775FF" w:rsidRDefault="00507638"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7775FF">
        <w:rPr>
          <w:rFonts w:ascii="Times New Roman" w:hAnsi="Times New Roman" w:cs="Times New Roman"/>
          <w:sz w:val="28"/>
          <w:szCs w:val="28"/>
        </w:rPr>
        <w:t xml:space="preserve">Правовые основы создания и эксплуатации информационных систем, используемых при предоставлении государственных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Порталы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Использование электронной подписи при оказании государственных и муниципальных услуг.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государственную услугу.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w:t>
      </w:r>
    </w:p>
    <w:p w:rsidR="00904073" w:rsidRPr="00124DBD" w:rsidRDefault="00904073" w:rsidP="00124DBD">
      <w:pPr>
        <w:pStyle w:val="a5"/>
        <w:numPr>
          <w:ilvl w:val="0"/>
          <w:numId w:val="48"/>
        </w:numPr>
        <w:tabs>
          <w:tab w:val="left" w:pos="993"/>
        </w:tabs>
        <w:spacing w:after="0" w:line="240" w:lineRule="auto"/>
        <w:ind w:left="0" w:firstLine="567"/>
        <w:jc w:val="both"/>
        <w:rPr>
          <w:rFonts w:ascii="Times New Roman" w:hAnsi="Times New Roman" w:cs="Times New Roman"/>
          <w:sz w:val="28"/>
          <w:szCs w:val="28"/>
        </w:rPr>
      </w:pPr>
      <w:r w:rsidRPr="00124DBD">
        <w:rPr>
          <w:rFonts w:ascii="Times New Roman" w:hAnsi="Times New Roman" w:cs="Times New Roman"/>
          <w:sz w:val="28"/>
          <w:szCs w:val="28"/>
        </w:rPr>
        <w:t xml:space="preserve">Общие требования к порядку подачи и рассмотрения жалобы, поданной в орган, оказывающий государственную или муниципальную услугу. </w:t>
      </w:r>
    </w:p>
    <w:p w:rsidR="00904073" w:rsidRDefault="00904073" w:rsidP="00F463DC">
      <w:pPr>
        <w:pStyle w:val="21"/>
        <w:shd w:val="clear" w:color="auto" w:fill="auto"/>
        <w:tabs>
          <w:tab w:val="left" w:pos="1446"/>
        </w:tabs>
        <w:spacing w:line="240" w:lineRule="auto"/>
        <w:ind w:right="20" w:firstLine="851"/>
        <w:rPr>
          <w:b/>
          <w:sz w:val="28"/>
          <w:szCs w:val="28"/>
        </w:rPr>
      </w:pPr>
    </w:p>
    <w:p w:rsidR="008E46F7" w:rsidRDefault="008E46F7" w:rsidP="00124DBD">
      <w:pPr>
        <w:pStyle w:val="20"/>
      </w:pPr>
      <w:r w:rsidRPr="00F463DC">
        <w:t>Примерные тесты для проведения итоговой аттестации</w:t>
      </w:r>
    </w:p>
    <w:p w:rsidR="00904073" w:rsidRPr="007775FF" w:rsidRDefault="00904073" w:rsidP="0096094F">
      <w:pPr>
        <w:spacing w:after="0"/>
        <w:rPr>
          <w:rStyle w:val="ae"/>
          <w:b w:val="0"/>
          <w:i w:val="0"/>
        </w:rPr>
      </w:pPr>
      <w:r w:rsidRPr="007775FF">
        <w:rPr>
          <w:rStyle w:val="ae"/>
          <w:b w:val="0"/>
          <w:i w:val="0"/>
        </w:rPr>
        <w:t xml:space="preserve">1. Гражданский служащий обязан исполнять должностные обязанности в соответствии </w:t>
      </w:r>
      <w:proofErr w:type="gramStart"/>
      <w:r w:rsidRPr="007775FF">
        <w:rPr>
          <w:rStyle w:val="ae"/>
          <w:b w:val="0"/>
          <w:i w:val="0"/>
        </w:rPr>
        <w:t>с</w:t>
      </w:r>
      <w:proofErr w:type="gramEnd"/>
      <w:r w:rsidRPr="007775FF">
        <w:rPr>
          <w:rStyle w:val="ae"/>
          <w:b w:val="0"/>
          <w:i w:val="0"/>
        </w:rPr>
        <w:t>:</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А) должностной инструкцией; </w:t>
      </w:r>
    </w:p>
    <w:p w:rsidR="00904073" w:rsidRPr="007775FF" w:rsidRDefault="00904073" w:rsidP="00904073">
      <w:pPr>
        <w:suppressAutoHyphens/>
        <w:spacing w:after="0" w:line="240" w:lineRule="auto"/>
        <w:jc w:val="both"/>
        <w:rPr>
          <w:rFonts w:ascii="Times New Roman" w:eastAsia="Lucida Sans Unicode" w:hAnsi="Times New Roman" w:cs="Times New Roman"/>
          <w:bCs/>
          <w:color w:val="000000"/>
          <w:sz w:val="28"/>
          <w:szCs w:val="28"/>
          <w:lang w:bidi="en-US"/>
        </w:rPr>
      </w:pPr>
      <w:r w:rsidRPr="007775FF">
        <w:rPr>
          <w:rFonts w:ascii="Times New Roman" w:eastAsia="Lucida Sans Unicode" w:hAnsi="Times New Roman" w:cs="Times New Roman"/>
          <w:bCs/>
          <w:color w:val="000000"/>
          <w:sz w:val="28"/>
          <w:szCs w:val="28"/>
          <w:lang w:bidi="en-US"/>
        </w:rPr>
        <w:t>Б) должностным регламентом;</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В) положением о персональных данных гражданского служащего; </w:t>
      </w:r>
    </w:p>
    <w:p w:rsidR="00904073" w:rsidRPr="007775FF" w:rsidRDefault="00904073" w:rsidP="00904073">
      <w:pPr>
        <w:suppressAutoHyphens/>
        <w:spacing w:after="0" w:line="240" w:lineRule="auto"/>
        <w:jc w:val="both"/>
        <w:rPr>
          <w:rFonts w:ascii="Times New Roman" w:hAnsi="Times New Roman" w:cs="Times New Roman"/>
          <w:sz w:val="28"/>
          <w:szCs w:val="28"/>
          <w:lang w:eastAsia="ar-SA"/>
        </w:rPr>
      </w:pPr>
      <w:r w:rsidRPr="007775FF">
        <w:rPr>
          <w:rFonts w:ascii="Times New Roman" w:hAnsi="Times New Roman" w:cs="Times New Roman"/>
          <w:sz w:val="28"/>
          <w:szCs w:val="28"/>
          <w:lang w:eastAsia="ar-SA"/>
        </w:rPr>
        <w:t>Г) требованиями руководителя;</w:t>
      </w:r>
    </w:p>
    <w:p w:rsidR="00904073" w:rsidRPr="007775FF" w:rsidRDefault="00904073" w:rsidP="0096094F">
      <w:pPr>
        <w:spacing w:after="0"/>
        <w:rPr>
          <w:rStyle w:val="ae"/>
          <w:b w:val="0"/>
          <w:i w:val="0"/>
        </w:rPr>
      </w:pPr>
      <w:r w:rsidRPr="007775FF">
        <w:rPr>
          <w:rStyle w:val="ae"/>
          <w:b w:val="0"/>
          <w:i w:val="0"/>
        </w:rPr>
        <w:t xml:space="preserve">2. Государственная служба Российской Федерации подразделяется </w:t>
      </w:r>
      <w:proofErr w:type="gramStart"/>
      <w:r w:rsidRPr="007775FF">
        <w:rPr>
          <w:rStyle w:val="ae"/>
          <w:b w:val="0"/>
          <w:i w:val="0"/>
        </w:rPr>
        <w:t>на</w:t>
      </w:r>
      <w:proofErr w:type="gramEnd"/>
      <w:r w:rsidRPr="007775FF">
        <w:rPr>
          <w:rStyle w:val="ae"/>
          <w:b w:val="0"/>
          <w:i w:val="0"/>
        </w:rPr>
        <w:t>:</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государственную гражданскую службу, военную службу и правоохранительную службу;</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территориальную государственную службу и государственную гражданскую службу субъектов РФ;</w:t>
      </w:r>
    </w:p>
    <w:p w:rsidR="00904073" w:rsidRPr="007775FF" w:rsidRDefault="00904073" w:rsidP="00904073">
      <w:pPr>
        <w:suppressAutoHyphens/>
        <w:spacing w:after="0" w:line="240" w:lineRule="auto"/>
        <w:jc w:val="both"/>
        <w:rPr>
          <w:rFonts w:ascii="Times New Roman" w:hAnsi="Times New Roman" w:cs="Times New Roman"/>
          <w:bCs/>
          <w:sz w:val="28"/>
          <w:szCs w:val="28"/>
          <w:lang w:eastAsia="ar-SA"/>
        </w:rPr>
      </w:pPr>
      <w:r w:rsidRPr="007775FF">
        <w:rPr>
          <w:rFonts w:ascii="Times New Roman" w:hAnsi="Times New Roman" w:cs="Times New Roman"/>
          <w:bCs/>
          <w:sz w:val="28"/>
          <w:szCs w:val="28"/>
          <w:lang w:eastAsia="ar-SA"/>
        </w:rPr>
        <w:t>В) федеральную государственную службу и государственную гражданскую службу субъектов РФ;</w:t>
      </w:r>
    </w:p>
    <w:p w:rsidR="00904073" w:rsidRPr="007775FF" w:rsidRDefault="00904073" w:rsidP="0096094F">
      <w:pPr>
        <w:spacing w:after="0"/>
        <w:rPr>
          <w:rStyle w:val="ae"/>
          <w:b w:val="0"/>
          <w:i w:val="0"/>
        </w:rPr>
      </w:pPr>
      <w:r w:rsidRPr="007775FF">
        <w:rPr>
          <w:rStyle w:val="ae"/>
          <w:b w:val="0"/>
          <w:i w:val="0"/>
        </w:rPr>
        <w:lastRenderedPageBreak/>
        <w:t>3. Какое решение не может быть принято по результатам аттестации гражданского служащего:</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соответствует замещаемой должности;</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подлежит увольнению с гражданской службы;</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соответствует замещаемой должности и рекомендуется к включению в кадровый резерв;</w:t>
      </w:r>
    </w:p>
    <w:p w:rsidR="00904073" w:rsidRPr="007775FF" w:rsidRDefault="00904073" w:rsidP="00904073">
      <w:pPr>
        <w:widowControl w:val="0"/>
        <w:suppressAutoHyphens/>
        <w:spacing w:after="0" w:line="240" w:lineRule="auto"/>
        <w:rPr>
          <w:rFonts w:ascii="Times New Roman" w:hAnsi="Times New Roman" w:cs="Times New Roman"/>
          <w:sz w:val="28"/>
          <w:szCs w:val="28"/>
          <w:lang w:eastAsia="ar-SA"/>
        </w:rPr>
      </w:pPr>
      <w:r w:rsidRPr="007775FF">
        <w:rPr>
          <w:rFonts w:ascii="Times New Roman" w:hAnsi="Times New Roman" w:cs="Times New Roman"/>
          <w:sz w:val="28"/>
          <w:szCs w:val="28"/>
          <w:lang w:eastAsia="ar-SA"/>
        </w:rPr>
        <w:t>Г) не соответствует замещаемой должности;</w:t>
      </w:r>
    </w:p>
    <w:p w:rsidR="00904073" w:rsidRPr="007775FF" w:rsidRDefault="00904073" w:rsidP="0096094F">
      <w:pPr>
        <w:spacing w:after="0"/>
        <w:rPr>
          <w:rStyle w:val="ae"/>
          <w:b w:val="0"/>
          <w:i w:val="0"/>
        </w:rPr>
      </w:pPr>
      <w:r w:rsidRPr="007775FF">
        <w:rPr>
          <w:rStyle w:val="ae"/>
          <w:b w:val="0"/>
          <w:i w:val="0"/>
        </w:rPr>
        <w:t>4. Укажите обязательные сроки повышения квалификации гражданскими служащими:</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не реже 1 раза в 3 года руководящим составом и не реже 1 раза в 5 лет остальными   государственными служащими;</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не реже 1 раза в 5 лет;</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не реже 1 раза в 3 года;</w:t>
      </w:r>
    </w:p>
    <w:p w:rsidR="00904073" w:rsidRPr="007775FF" w:rsidRDefault="00904073" w:rsidP="00904073">
      <w:pPr>
        <w:widowControl w:val="0"/>
        <w:suppressAutoHyphens/>
        <w:spacing w:after="0" w:line="240" w:lineRule="auto"/>
        <w:rPr>
          <w:rFonts w:ascii="Times New Roman" w:hAnsi="Times New Roman" w:cs="Times New Roman"/>
          <w:sz w:val="28"/>
          <w:szCs w:val="28"/>
          <w:lang w:eastAsia="ar-SA"/>
        </w:rPr>
      </w:pPr>
      <w:r w:rsidRPr="007775FF">
        <w:rPr>
          <w:rFonts w:ascii="Times New Roman" w:hAnsi="Times New Roman" w:cs="Times New Roman"/>
          <w:sz w:val="28"/>
          <w:szCs w:val="28"/>
          <w:lang w:eastAsia="ar-SA"/>
        </w:rPr>
        <w:t>Г) ежегодно;</w:t>
      </w:r>
    </w:p>
    <w:p w:rsidR="00904073" w:rsidRPr="007775FF" w:rsidRDefault="00904073" w:rsidP="0096094F">
      <w:pPr>
        <w:spacing w:after="0"/>
        <w:rPr>
          <w:rStyle w:val="ae"/>
          <w:b w:val="0"/>
          <w:i w:val="0"/>
        </w:rPr>
      </w:pPr>
      <w:r w:rsidRPr="007775FF">
        <w:rPr>
          <w:rStyle w:val="ae"/>
          <w:b w:val="0"/>
          <w:i w:val="0"/>
        </w:rPr>
        <w:t>5. Аттестация гражданского служащего проводится:</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не чаще одного раза в два года;</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не реже одного раза в два года;</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раз в три года;</w:t>
      </w:r>
    </w:p>
    <w:p w:rsidR="00904073" w:rsidRPr="007775FF" w:rsidRDefault="00904073" w:rsidP="00904073">
      <w:pPr>
        <w:suppressAutoHyphens/>
        <w:spacing w:after="0" w:line="240" w:lineRule="auto"/>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раз в пять лет;</w:t>
      </w:r>
    </w:p>
    <w:p w:rsidR="00904073" w:rsidRPr="007775FF" w:rsidRDefault="00904073" w:rsidP="0096094F">
      <w:pPr>
        <w:spacing w:after="0"/>
        <w:rPr>
          <w:rStyle w:val="ae"/>
          <w:b w:val="0"/>
          <w:i w:val="0"/>
        </w:rPr>
      </w:pPr>
      <w:r w:rsidRPr="007775FF">
        <w:rPr>
          <w:rStyle w:val="ae"/>
          <w:b w:val="0"/>
          <w:i w:val="0"/>
        </w:rPr>
        <w:t>6. К категориям должностей гражданской службы не относится: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A) руководители;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специалисты;</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B) советники;</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заместители руководителя;</w:t>
      </w:r>
    </w:p>
    <w:p w:rsidR="00904073" w:rsidRPr="007775FF" w:rsidRDefault="00904073" w:rsidP="0096094F">
      <w:pPr>
        <w:spacing w:after="0"/>
        <w:rPr>
          <w:rStyle w:val="ae"/>
          <w:b w:val="0"/>
          <w:i w:val="0"/>
        </w:rPr>
      </w:pPr>
      <w:r w:rsidRPr="007775FF">
        <w:rPr>
          <w:rStyle w:val="ae"/>
          <w:b w:val="0"/>
          <w:i w:val="0"/>
        </w:rPr>
        <w:t>7. К принципам государственной гражданской службы не относится: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A) приоритет прав и свобод человека и гражданина;</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принадлежность к политической партии;</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B) равный доступ к гражданской службе;</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равные условия ее прохождения;</w:t>
      </w:r>
    </w:p>
    <w:p w:rsidR="00904073" w:rsidRPr="007775FF" w:rsidRDefault="00904073" w:rsidP="0096094F">
      <w:pPr>
        <w:spacing w:after="0"/>
        <w:rPr>
          <w:rStyle w:val="ae"/>
          <w:b w:val="0"/>
          <w:i w:val="0"/>
        </w:rPr>
      </w:pPr>
      <w:r w:rsidRPr="007775FF">
        <w:rPr>
          <w:rStyle w:val="ae"/>
          <w:b w:val="0"/>
          <w:i w:val="0"/>
        </w:rPr>
        <w:t>8. К группам должностей гражданской службы не относятся: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A) высшие;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средние;</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B) низшие;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главные.</w:t>
      </w:r>
    </w:p>
    <w:p w:rsidR="00904073" w:rsidRPr="007775FF" w:rsidRDefault="00904073" w:rsidP="0096094F">
      <w:pPr>
        <w:spacing w:after="0"/>
        <w:rPr>
          <w:rStyle w:val="ae"/>
          <w:b w:val="0"/>
          <w:i w:val="0"/>
        </w:rPr>
      </w:pPr>
      <w:r w:rsidRPr="007775FF">
        <w:rPr>
          <w:rStyle w:val="ae"/>
          <w:b w:val="0"/>
          <w:i w:val="0"/>
        </w:rPr>
        <w:t>9. К квалификационным требованиям к должностям гражданской службы не относится:</w:t>
      </w:r>
    </w:p>
    <w:p w:rsidR="00904073" w:rsidRPr="007775FF" w:rsidRDefault="00904073" w:rsidP="0096094F">
      <w:pPr>
        <w:spacing w:after="0"/>
        <w:rPr>
          <w:rStyle w:val="ae"/>
          <w:b w:val="0"/>
          <w:i w:val="0"/>
        </w:rPr>
      </w:pPr>
      <w:r w:rsidRPr="007775FF">
        <w:rPr>
          <w:rStyle w:val="ae"/>
          <w:b w:val="0"/>
          <w:i w:val="0"/>
        </w:rPr>
        <w:t>A) стаж гражданской службы</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уровень профессионального образования;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B) знание персонального компьютера;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опыт работы;</w:t>
      </w:r>
    </w:p>
    <w:p w:rsidR="00904073" w:rsidRPr="007775FF" w:rsidRDefault="00904073" w:rsidP="0096094F">
      <w:pPr>
        <w:spacing w:after="0"/>
        <w:rPr>
          <w:rStyle w:val="ae"/>
          <w:b w:val="0"/>
          <w:i w:val="0"/>
        </w:rPr>
      </w:pPr>
      <w:r w:rsidRPr="007775FF">
        <w:rPr>
          <w:rStyle w:val="ae"/>
          <w:b w:val="0"/>
          <w:i w:val="0"/>
        </w:rPr>
        <w:t>10. Представление сведений о доходах, об имуществе и обязательствах имущественного характера производится: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A) при поступлении на гражданскую службу;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lastRenderedPageBreak/>
        <w:t>Б) ежегодно;</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B) при прекращении службы;</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по требованию представителя нанимателя.</w:t>
      </w:r>
    </w:p>
    <w:p w:rsidR="00904073" w:rsidRPr="007775FF" w:rsidRDefault="00904073" w:rsidP="0096094F">
      <w:pPr>
        <w:spacing w:after="0"/>
        <w:rPr>
          <w:rStyle w:val="ae"/>
          <w:b w:val="0"/>
          <w:i w:val="0"/>
        </w:rPr>
      </w:pPr>
      <w:r w:rsidRPr="007775FF">
        <w:rPr>
          <w:rStyle w:val="ae"/>
          <w:b w:val="0"/>
          <w:i w:val="0"/>
        </w:rPr>
        <w:t>11. Аттестация гражданского служащего проводится в целях:</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присвоения очередного классного чина;</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определения его соответствия замещаемой должности гражданской службы;</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присвоения первого классного чина.</w:t>
      </w:r>
    </w:p>
    <w:p w:rsidR="00904073" w:rsidRPr="007775FF" w:rsidRDefault="00904073" w:rsidP="0096094F">
      <w:pPr>
        <w:spacing w:after="0"/>
        <w:rPr>
          <w:rStyle w:val="ae"/>
          <w:b w:val="0"/>
          <w:i w:val="0"/>
        </w:rPr>
      </w:pPr>
      <w:r w:rsidRPr="007775FF">
        <w:rPr>
          <w:rStyle w:val="ae"/>
          <w:b w:val="0"/>
          <w:i w:val="0"/>
        </w:rPr>
        <w:t xml:space="preserve">12. Ключевыми целями проведения стандартизации и регламентации деятельности органов публичной власти являются: </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повышение уровня качества и доступности государственных и муниципальных услуг;</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Б) повышение </w:t>
      </w:r>
      <w:proofErr w:type="gramStart"/>
      <w:r w:rsidRPr="007775FF">
        <w:rPr>
          <w:rFonts w:ascii="Times New Roman" w:eastAsia="Lucida Sans Unicode" w:hAnsi="Times New Roman" w:cs="Times New Roman"/>
          <w:color w:val="000000"/>
          <w:sz w:val="28"/>
          <w:szCs w:val="28"/>
          <w:lang w:bidi="en-US"/>
        </w:rPr>
        <w:t>уровня открытости деятельности органов государственной власти</w:t>
      </w:r>
      <w:proofErr w:type="gramEnd"/>
      <w:r w:rsidRPr="007775FF">
        <w:rPr>
          <w:rFonts w:ascii="Times New Roman" w:eastAsia="Lucida Sans Unicode" w:hAnsi="Times New Roman" w:cs="Times New Roman"/>
          <w:color w:val="000000"/>
          <w:sz w:val="28"/>
          <w:szCs w:val="28"/>
          <w:lang w:bidi="en-US"/>
        </w:rPr>
        <w:t xml:space="preserve"> и местного самоуправления;</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повышение комфортности ожидания в помещениях органов публичной власти.</w:t>
      </w:r>
    </w:p>
    <w:p w:rsidR="00904073" w:rsidRPr="007775FF" w:rsidRDefault="00904073" w:rsidP="0096094F">
      <w:pPr>
        <w:spacing w:after="0"/>
        <w:rPr>
          <w:rStyle w:val="ae"/>
          <w:b w:val="0"/>
          <w:i w:val="0"/>
        </w:rPr>
      </w:pPr>
      <w:r w:rsidRPr="007775FF">
        <w:rPr>
          <w:rStyle w:val="ae"/>
          <w:b w:val="0"/>
          <w:i w:val="0"/>
        </w:rPr>
        <w:t>13) Является ли стандарт обслуживания неотъемлемой частью стандарта услуг?</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да;</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нет;</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только элементом.</w:t>
      </w:r>
    </w:p>
    <w:p w:rsidR="00904073" w:rsidRPr="007775FF" w:rsidRDefault="00904073" w:rsidP="0096094F">
      <w:pPr>
        <w:spacing w:after="0"/>
        <w:rPr>
          <w:rStyle w:val="ae"/>
          <w:b w:val="0"/>
          <w:i w:val="0"/>
        </w:rPr>
      </w:pPr>
      <w:r w:rsidRPr="007775FF">
        <w:rPr>
          <w:rStyle w:val="ae"/>
          <w:b w:val="0"/>
          <w:i w:val="0"/>
        </w:rPr>
        <w:t>14) Стандарт обслуживания включает такие требования, как:</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приоритет вежливости;</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время ответа на звонки;</w:t>
      </w:r>
    </w:p>
    <w:p w:rsidR="00904073" w:rsidRPr="007775FF" w:rsidRDefault="00904073" w:rsidP="00904073">
      <w:pPr>
        <w:widowControl w:val="0"/>
        <w:suppressAutoHyphens/>
        <w:spacing w:after="0" w:line="240" w:lineRule="auto"/>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перечень компетентных лиц, с которыми можно связаться по поводу ненадлежащей работы.</w:t>
      </w:r>
    </w:p>
    <w:p w:rsidR="00904073" w:rsidRPr="007775FF" w:rsidRDefault="00904073" w:rsidP="0096094F">
      <w:pPr>
        <w:spacing w:after="0"/>
        <w:rPr>
          <w:rStyle w:val="ae"/>
          <w:b w:val="0"/>
          <w:i w:val="0"/>
        </w:rPr>
      </w:pPr>
      <w:r w:rsidRPr="007775FF">
        <w:rPr>
          <w:rStyle w:val="ae"/>
          <w:b w:val="0"/>
          <w:i w:val="0"/>
        </w:rPr>
        <w:t>15) Что является непосредственным показателем качества предоставления государственных (муниципальных) услуг:</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Исполнение административных регламентов органов исполнительной власти;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Внедрение современных технологий управления;</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Рост социально-экономических показателей развития страны (региона);</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Уровень удовлетворенности населением качеством предоставления государственных (муниципальных) услуг</w:t>
      </w:r>
    </w:p>
    <w:p w:rsidR="00904073" w:rsidRPr="007775FF" w:rsidRDefault="00904073" w:rsidP="0096094F">
      <w:pPr>
        <w:spacing w:after="0"/>
        <w:rPr>
          <w:rStyle w:val="ae"/>
          <w:b w:val="0"/>
          <w:i w:val="0"/>
        </w:rPr>
      </w:pPr>
      <w:r w:rsidRPr="007775FF">
        <w:rPr>
          <w:rStyle w:val="ae"/>
          <w:b w:val="0"/>
          <w:i w:val="0"/>
        </w:rPr>
        <w:t xml:space="preserve">16) Суть принципа </w:t>
      </w:r>
      <w:proofErr w:type="spellStart"/>
      <w:r w:rsidRPr="007775FF">
        <w:rPr>
          <w:rStyle w:val="ae"/>
          <w:b w:val="0"/>
          <w:i w:val="0"/>
        </w:rPr>
        <w:t>клиентоориентированности</w:t>
      </w:r>
      <w:proofErr w:type="spellEnd"/>
      <w:r w:rsidRPr="007775FF">
        <w:rPr>
          <w:rStyle w:val="ae"/>
          <w:b w:val="0"/>
          <w:i w:val="0"/>
        </w:rPr>
        <w:t>, необходимого для комплексной оптимизации системы государственных полномочий, заключается:</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А) в установлении полномочий органов государственной власти в соответствии с востребованностью результатов их деятельности обществом; </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в оценке результатов деятельности государственных органов власти через регламентацию их деятельности;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в установлении полномочий органов государственной власти законодательством Российской Федерации;</w:t>
      </w:r>
    </w:p>
    <w:p w:rsidR="00904073" w:rsidRPr="007775FF" w:rsidRDefault="00904073" w:rsidP="0096094F">
      <w:pPr>
        <w:spacing w:after="0"/>
        <w:rPr>
          <w:rStyle w:val="ae"/>
          <w:b w:val="0"/>
          <w:i w:val="0"/>
        </w:rPr>
      </w:pPr>
      <w:r w:rsidRPr="007775FF">
        <w:rPr>
          <w:rStyle w:val="ae"/>
          <w:b w:val="0"/>
          <w:i w:val="0"/>
        </w:rPr>
        <w:lastRenderedPageBreak/>
        <w:t>17) Система сбора и обработки информации с целью оценки эффективности функционирования органов исполнительной власти, органов местного самоуправления в части предоставления государственных и муниципальных услуг для оптимизации административных процедур, реализуемых при предоставлении соответствующих услуг</w:t>
      </w:r>
    </w:p>
    <w:p w:rsidR="00904073" w:rsidRPr="007775FF" w:rsidRDefault="00904073" w:rsidP="00904073">
      <w:pPr>
        <w:spacing w:after="0" w:line="240" w:lineRule="auto"/>
        <w:contextualSpacing/>
        <w:jc w:val="both"/>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 xml:space="preserve">А) Мониторингом качества и доступности предоставления государственных и муниципальных услуг; </w:t>
      </w:r>
    </w:p>
    <w:p w:rsidR="00904073" w:rsidRPr="007775FF" w:rsidRDefault="00904073" w:rsidP="00904073">
      <w:pPr>
        <w:spacing w:after="0" w:line="240" w:lineRule="auto"/>
        <w:contextualSpacing/>
        <w:jc w:val="both"/>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Б) Информационно-аналитической системой;</w:t>
      </w:r>
    </w:p>
    <w:p w:rsidR="00904073" w:rsidRPr="007775FF" w:rsidRDefault="00904073" w:rsidP="00904073">
      <w:pPr>
        <w:spacing w:after="0" w:line="240" w:lineRule="auto"/>
        <w:contextualSpacing/>
        <w:jc w:val="both"/>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В) Порталом государственных и муниципальных услуг</w:t>
      </w:r>
    </w:p>
    <w:p w:rsidR="00904073" w:rsidRPr="007775FF" w:rsidRDefault="00904073" w:rsidP="0096094F">
      <w:pPr>
        <w:spacing w:after="0"/>
        <w:rPr>
          <w:rStyle w:val="ae"/>
          <w:b w:val="0"/>
          <w:i w:val="0"/>
        </w:rPr>
      </w:pPr>
      <w:r w:rsidRPr="007775FF">
        <w:rPr>
          <w:rStyle w:val="ae"/>
          <w:b w:val="0"/>
          <w:i w:val="0"/>
        </w:rPr>
        <w:t xml:space="preserve">18) К методам мониторинга качества и доступности </w:t>
      </w:r>
      <w:proofErr w:type="gramStart"/>
      <w:r w:rsidRPr="007775FF">
        <w:rPr>
          <w:rStyle w:val="ae"/>
          <w:b w:val="0"/>
          <w:i w:val="0"/>
        </w:rPr>
        <w:t>предоставления</w:t>
      </w:r>
      <w:proofErr w:type="gramEnd"/>
      <w:r w:rsidRPr="007775FF">
        <w:rPr>
          <w:rStyle w:val="ae"/>
          <w:b w:val="0"/>
          <w:i w:val="0"/>
        </w:rPr>
        <w:t xml:space="preserve"> государственных и муниципальных услуг не относят …</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сбор статистических данных (заполнение статистического модуля) органами исполнительной власти, предоставляющие государственные (муниципальные) услуги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опрос, проводимый сторонними организациями в органах исполнительной власти, предоставляющих государственные (муниципальные) услуги;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анализ нормативно-правовых оснований регламентации предоставления государственных и муниципальных услуг</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проведение «контрольных закупок» услуг.</w:t>
      </w:r>
    </w:p>
    <w:p w:rsidR="00904073" w:rsidRPr="007775FF" w:rsidRDefault="00904073" w:rsidP="0096094F">
      <w:pPr>
        <w:spacing w:after="0"/>
        <w:rPr>
          <w:rStyle w:val="ae"/>
          <w:b w:val="0"/>
          <w:i w:val="0"/>
        </w:rPr>
      </w:pPr>
      <w:r w:rsidRPr="007775FF">
        <w:rPr>
          <w:rStyle w:val="ae"/>
          <w:b w:val="0"/>
          <w:i w:val="0"/>
        </w:rPr>
        <w:t xml:space="preserve">19) Совокупность элементарных свойств услуги, объединенных по тематическому принципу и характеризующих один из аспектов предоставления услуги, называется </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Индикатором</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Показателем</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Характеристикой</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Индексом</w:t>
      </w:r>
    </w:p>
    <w:p w:rsidR="00904073" w:rsidRPr="007775FF" w:rsidRDefault="00904073" w:rsidP="0096094F">
      <w:pPr>
        <w:spacing w:after="0"/>
        <w:rPr>
          <w:rStyle w:val="ae"/>
          <w:b w:val="0"/>
          <w:i w:val="0"/>
        </w:rPr>
      </w:pPr>
      <w:r w:rsidRPr="007775FF">
        <w:rPr>
          <w:rStyle w:val="ae"/>
          <w:b w:val="0"/>
          <w:i w:val="0"/>
        </w:rPr>
        <w:t>20) При организации взаимодействия с получателями услуг помещения МФЦ делятся на следующие функциональные сектора (зоны)</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сектор информирования, ожидания и приема заявителей.</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сектор банковских услуг, зона  ожидания и приема заявителей</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сектор бытовых нужд, зона  ожидания и приема заявителей</w:t>
      </w:r>
    </w:p>
    <w:p w:rsidR="00904073" w:rsidRPr="007775FF" w:rsidRDefault="00904073" w:rsidP="0096094F">
      <w:pPr>
        <w:spacing w:after="0"/>
        <w:rPr>
          <w:rStyle w:val="ae"/>
          <w:b w:val="0"/>
          <w:i w:val="0"/>
        </w:rPr>
      </w:pPr>
      <w:r w:rsidRPr="007775FF">
        <w:rPr>
          <w:rStyle w:val="ae"/>
          <w:b w:val="0"/>
          <w:i w:val="0"/>
        </w:rPr>
        <w:t>21) Главная цель работы многофункционального центра заключается в том, чтобы …</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за счет организации взаимодействия органов власти, предоставляющих государственные и муниципальные услуги, сэкономить время граждан в получении необходимых услуг;</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 xml:space="preserve">Б) упрощение процедур получения гражданами и предпринимателям государственных и муниципальных услуг за счет «единого окна» </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сокращение требуемых от заявителя документов</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повышение комфортности получения государственных и муниципальных услуг</w:t>
      </w:r>
    </w:p>
    <w:p w:rsidR="00904073" w:rsidRPr="007775FF" w:rsidRDefault="00904073" w:rsidP="0096094F">
      <w:pPr>
        <w:spacing w:after="0"/>
        <w:rPr>
          <w:rStyle w:val="ae"/>
          <w:b w:val="0"/>
          <w:i w:val="0"/>
        </w:rPr>
      </w:pPr>
      <w:r w:rsidRPr="007775FF">
        <w:rPr>
          <w:rStyle w:val="ae"/>
          <w:b w:val="0"/>
          <w:i w:val="0"/>
        </w:rPr>
        <w:lastRenderedPageBreak/>
        <w:t>22) Использование стандарта ISO 9000:2008 для оценки качества государственного управления возможно, поскольку предоставление государственной услуга предстает как…</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процесс;</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система;</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управление по результатам;</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Г) регламент.</w:t>
      </w:r>
    </w:p>
    <w:p w:rsidR="00904073" w:rsidRPr="007775FF" w:rsidRDefault="00904073" w:rsidP="0096094F">
      <w:pPr>
        <w:spacing w:after="0"/>
        <w:rPr>
          <w:rStyle w:val="ae"/>
          <w:b w:val="0"/>
          <w:i w:val="0"/>
        </w:rPr>
      </w:pPr>
      <w:r w:rsidRPr="007775FF">
        <w:rPr>
          <w:rStyle w:val="ae"/>
          <w:b w:val="0"/>
          <w:i w:val="0"/>
        </w:rPr>
        <w:t>23) Нормативы, правила и законодательно закрепленные документы, регламентирующие технологию, объем и качество оказания услуги – это</w:t>
      </w:r>
    </w:p>
    <w:p w:rsidR="00904073" w:rsidRPr="007775FF" w:rsidRDefault="00904073" w:rsidP="0096094F">
      <w:pPr>
        <w:spacing w:after="0"/>
        <w:rPr>
          <w:rStyle w:val="ae"/>
          <w:b w:val="0"/>
          <w:i w:val="0"/>
        </w:rPr>
      </w:pPr>
      <w:r w:rsidRPr="007775FF">
        <w:rPr>
          <w:rStyle w:val="ae"/>
          <w:b w:val="0"/>
          <w:i w:val="0"/>
        </w:rPr>
        <w:t>А) стандарт предоставления услуги;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регламент предоставления услуги;</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мониторинг предоставления услуги.</w:t>
      </w:r>
    </w:p>
    <w:p w:rsidR="00904073" w:rsidRPr="007775FF" w:rsidRDefault="00904073" w:rsidP="0096094F">
      <w:pPr>
        <w:spacing w:after="0"/>
        <w:rPr>
          <w:rStyle w:val="ae"/>
          <w:b w:val="0"/>
          <w:i w:val="0"/>
        </w:rPr>
      </w:pPr>
      <w:r w:rsidRPr="007775FF">
        <w:rPr>
          <w:rStyle w:val="ae"/>
          <w:b w:val="0"/>
          <w:i w:val="0"/>
        </w:rPr>
        <w:t>24) Существует ли обязательный для всех муниципальных образований набор муниципальных услуг в рамках решения вопросов местного значения?</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А) существует;</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Б) отсутствует;</w:t>
      </w:r>
    </w:p>
    <w:p w:rsidR="00904073" w:rsidRPr="007775FF" w:rsidRDefault="00904073" w:rsidP="00904073">
      <w:pPr>
        <w:spacing w:after="0" w:line="240" w:lineRule="auto"/>
        <w:contextualSpacing/>
        <w:jc w:val="both"/>
        <w:rPr>
          <w:rFonts w:ascii="Times New Roman" w:eastAsia="Lucida Sans Unicode" w:hAnsi="Times New Roman" w:cs="Times New Roman"/>
          <w:color w:val="000000"/>
          <w:sz w:val="28"/>
          <w:szCs w:val="28"/>
          <w:lang w:bidi="en-US"/>
        </w:rPr>
      </w:pPr>
      <w:r w:rsidRPr="007775FF">
        <w:rPr>
          <w:rFonts w:ascii="Times New Roman" w:eastAsia="Lucida Sans Unicode" w:hAnsi="Times New Roman" w:cs="Times New Roman"/>
          <w:color w:val="000000"/>
          <w:sz w:val="28"/>
          <w:szCs w:val="28"/>
          <w:lang w:bidi="en-US"/>
        </w:rPr>
        <w:t>В) разрабатывается.</w:t>
      </w:r>
    </w:p>
    <w:p w:rsidR="00904073" w:rsidRPr="007775FF" w:rsidRDefault="00904073" w:rsidP="0096094F">
      <w:pPr>
        <w:spacing w:after="0"/>
        <w:rPr>
          <w:rStyle w:val="ae"/>
          <w:b w:val="0"/>
          <w:i w:val="0"/>
        </w:rPr>
      </w:pPr>
      <w:r w:rsidRPr="007775FF">
        <w:rPr>
          <w:rStyle w:val="ae"/>
          <w:b w:val="0"/>
          <w:i w:val="0"/>
        </w:rPr>
        <w:t>25) Основанием для оказания первоочередных социально значимых (наиболее массовых) государственных и муниципальных услуг является:</w:t>
      </w:r>
    </w:p>
    <w:p w:rsidR="00904073" w:rsidRPr="007775FF" w:rsidRDefault="00904073" w:rsidP="00904073">
      <w:pPr>
        <w:spacing w:after="0" w:line="240" w:lineRule="auto"/>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А) Федеральный закон от 27.07.2010 г. № 210-ФЗ «Об организации предоставления государственных и муниципальных услуг»;</w:t>
      </w:r>
    </w:p>
    <w:p w:rsidR="00904073" w:rsidRPr="007775FF" w:rsidRDefault="00904073" w:rsidP="00904073">
      <w:pPr>
        <w:spacing w:after="0" w:line="240" w:lineRule="auto"/>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Б) Решение Подкомиссии по использованию информационных технологий при предоставлении государственных и муниципальных услуг Правительственной комиссии по внедрению информационных технологий в деятельность государственных органов и органов местного самоуправления (Протокол №3 от 06.02.2012).</w:t>
      </w:r>
    </w:p>
    <w:p w:rsidR="00904073" w:rsidRPr="007775FF" w:rsidRDefault="00904073" w:rsidP="00904073">
      <w:pPr>
        <w:spacing w:after="0" w:line="240" w:lineRule="auto"/>
        <w:rPr>
          <w:rFonts w:ascii="Times New Roman" w:eastAsia="Lucida Sans Unicode" w:hAnsi="Times New Roman" w:cs="Times New Roman"/>
          <w:sz w:val="28"/>
          <w:szCs w:val="28"/>
          <w:lang w:bidi="en-US"/>
        </w:rPr>
      </w:pPr>
      <w:r w:rsidRPr="007775FF">
        <w:rPr>
          <w:rFonts w:ascii="Times New Roman" w:eastAsia="Lucida Sans Unicode" w:hAnsi="Times New Roman" w:cs="Times New Roman"/>
          <w:sz w:val="28"/>
          <w:szCs w:val="28"/>
          <w:lang w:bidi="en-US"/>
        </w:rPr>
        <w:t>В) Оба варианта верны.</w:t>
      </w:r>
    </w:p>
    <w:p w:rsidR="007775FF" w:rsidRDefault="007775FF" w:rsidP="00124DBD">
      <w:pPr>
        <w:pStyle w:val="20"/>
      </w:pPr>
    </w:p>
    <w:p w:rsidR="00904073" w:rsidRPr="007775FF" w:rsidRDefault="00904073" w:rsidP="00124DBD">
      <w:pPr>
        <w:pStyle w:val="20"/>
        <w:rPr>
          <w:b/>
        </w:rPr>
      </w:pPr>
      <w:r w:rsidRPr="007775FF">
        <w:rPr>
          <w:b/>
        </w:rPr>
        <w:t>Вопросы для самоконтроля</w:t>
      </w:r>
    </w:p>
    <w:p w:rsidR="00904073" w:rsidRPr="007775FF" w:rsidRDefault="00124DBD"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Какие есть о</w:t>
      </w:r>
      <w:r w:rsidR="00904073" w:rsidRPr="007775FF">
        <w:rPr>
          <w:rFonts w:ascii="Times New Roman" w:hAnsi="Times New Roman" w:cs="Times New Roman"/>
          <w:sz w:val="28"/>
          <w:szCs w:val="28"/>
        </w:rPr>
        <w:t>сновные принципы предоставления государственных и муниципальных услуг</w:t>
      </w:r>
      <w:r w:rsidRPr="007775FF">
        <w:rPr>
          <w:rFonts w:ascii="Times New Roman" w:hAnsi="Times New Roman" w:cs="Times New Roman"/>
          <w:sz w:val="28"/>
          <w:szCs w:val="28"/>
        </w:rPr>
        <w:t>?</w:t>
      </w:r>
    </w:p>
    <w:p w:rsidR="006778B4"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Что такое государственная услуга?</w:t>
      </w:r>
    </w:p>
    <w:p w:rsidR="006778B4"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Что такое административный регламент предоставления государственной услуги?</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Какие существуют п</w:t>
      </w:r>
      <w:r w:rsidR="00904073" w:rsidRPr="007775FF">
        <w:rPr>
          <w:rFonts w:ascii="Times New Roman" w:hAnsi="Times New Roman" w:cs="Times New Roman"/>
          <w:sz w:val="28"/>
          <w:szCs w:val="28"/>
        </w:rPr>
        <w:t>рава заявителей при получении государственных и муниципальных услуг</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В чем состоят о</w:t>
      </w:r>
      <w:r w:rsidR="00904073" w:rsidRPr="007775FF">
        <w:rPr>
          <w:rFonts w:ascii="Times New Roman" w:hAnsi="Times New Roman" w:cs="Times New Roman"/>
          <w:sz w:val="28"/>
          <w:szCs w:val="28"/>
        </w:rPr>
        <w:t>бязанности органов, предоставляющих государственные услуги</w:t>
      </w:r>
      <w:r w:rsidRPr="007775FF">
        <w:rPr>
          <w:rFonts w:ascii="Times New Roman" w:hAnsi="Times New Roman" w:cs="Times New Roman"/>
          <w:sz w:val="28"/>
          <w:szCs w:val="28"/>
        </w:rPr>
        <w:t>?</w:t>
      </w:r>
    </w:p>
    <w:p w:rsidR="00124DBD"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Какие существуют т</w:t>
      </w:r>
      <w:r w:rsidR="00904073" w:rsidRPr="007775FF">
        <w:rPr>
          <w:rFonts w:ascii="Times New Roman" w:hAnsi="Times New Roman" w:cs="Times New Roman"/>
          <w:sz w:val="28"/>
          <w:szCs w:val="28"/>
        </w:rPr>
        <w:t>ребования к взаимодействию с заявителем при предоставлении государственных и муниципальных услуг</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Что такое м</w:t>
      </w:r>
      <w:r w:rsidR="00124DBD" w:rsidRPr="007775FF">
        <w:rPr>
          <w:rFonts w:ascii="Times New Roman" w:hAnsi="Times New Roman" w:cs="Times New Roman"/>
          <w:sz w:val="28"/>
          <w:szCs w:val="28"/>
        </w:rPr>
        <w:t>ежведомственный запрос</w:t>
      </w:r>
      <w:r w:rsidRPr="007775FF">
        <w:rPr>
          <w:rFonts w:ascii="Times New Roman" w:hAnsi="Times New Roman" w:cs="Times New Roman"/>
          <w:sz w:val="28"/>
          <w:szCs w:val="28"/>
        </w:rPr>
        <w:t>?</w:t>
      </w:r>
      <w:r w:rsidR="00904073" w:rsidRPr="007775FF">
        <w:rPr>
          <w:rFonts w:ascii="Times New Roman" w:hAnsi="Times New Roman" w:cs="Times New Roman"/>
          <w:sz w:val="28"/>
          <w:szCs w:val="28"/>
        </w:rPr>
        <w:t xml:space="preserve"> </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 xml:space="preserve">Какие существуют требования </w:t>
      </w:r>
      <w:r w:rsidR="00904073" w:rsidRPr="007775FF">
        <w:rPr>
          <w:rFonts w:ascii="Times New Roman" w:hAnsi="Times New Roman" w:cs="Times New Roman"/>
          <w:sz w:val="28"/>
          <w:szCs w:val="28"/>
        </w:rPr>
        <w:t>к организации предоставления государственных и муниципальных услуг в электронной форме</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lastRenderedPageBreak/>
        <w:t>Что такое р</w:t>
      </w:r>
      <w:r w:rsidR="00904073" w:rsidRPr="007775FF">
        <w:rPr>
          <w:rFonts w:ascii="Times New Roman" w:hAnsi="Times New Roman" w:cs="Times New Roman"/>
          <w:sz w:val="28"/>
          <w:szCs w:val="28"/>
        </w:rPr>
        <w:t xml:space="preserve">еестр государственных </w:t>
      </w:r>
      <w:r w:rsidR="00124DBD" w:rsidRPr="007775FF">
        <w:rPr>
          <w:rFonts w:ascii="Times New Roman" w:hAnsi="Times New Roman" w:cs="Times New Roman"/>
          <w:sz w:val="28"/>
          <w:szCs w:val="28"/>
        </w:rPr>
        <w:t xml:space="preserve">и </w:t>
      </w:r>
      <w:r w:rsidR="00904073" w:rsidRPr="007775FF">
        <w:rPr>
          <w:rFonts w:ascii="Times New Roman" w:hAnsi="Times New Roman" w:cs="Times New Roman"/>
          <w:sz w:val="28"/>
          <w:szCs w:val="28"/>
        </w:rPr>
        <w:t>муниципальных услуг</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 xml:space="preserve">Какие существуют требования </w:t>
      </w:r>
      <w:r w:rsidR="00904073" w:rsidRPr="007775FF">
        <w:rPr>
          <w:rFonts w:ascii="Times New Roman" w:hAnsi="Times New Roman" w:cs="Times New Roman"/>
          <w:sz w:val="28"/>
          <w:szCs w:val="28"/>
        </w:rPr>
        <w:t>к структуре административных регламентов</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 xml:space="preserve">Какие существуют требования </w:t>
      </w:r>
      <w:r w:rsidR="00904073" w:rsidRPr="007775FF">
        <w:rPr>
          <w:rFonts w:ascii="Times New Roman" w:hAnsi="Times New Roman" w:cs="Times New Roman"/>
          <w:sz w:val="28"/>
          <w:szCs w:val="28"/>
        </w:rPr>
        <w:t>к разработке проектов административных регламентов</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Какие существуют требования</w:t>
      </w:r>
      <w:r w:rsidR="00904073" w:rsidRPr="007775FF">
        <w:rPr>
          <w:rFonts w:ascii="Times New Roman" w:hAnsi="Times New Roman" w:cs="Times New Roman"/>
          <w:sz w:val="28"/>
          <w:szCs w:val="28"/>
        </w:rPr>
        <w:t xml:space="preserve"> к стандарту предоставления государственной или муниципальной услуги</w:t>
      </w:r>
      <w:r w:rsidRPr="007775FF">
        <w:rPr>
          <w:rFonts w:ascii="Times New Roman" w:hAnsi="Times New Roman" w:cs="Times New Roman"/>
          <w:sz w:val="28"/>
          <w:szCs w:val="28"/>
        </w:rPr>
        <w:t>?</w:t>
      </w:r>
    </w:p>
    <w:p w:rsidR="00904073"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В чем о</w:t>
      </w:r>
      <w:r w:rsidR="00904073" w:rsidRPr="007775FF">
        <w:rPr>
          <w:rFonts w:ascii="Times New Roman" w:hAnsi="Times New Roman" w:cs="Times New Roman"/>
          <w:sz w:val="28"/>
          <w:szCs w:val="28"/>
        </w:rPr>
        <w:t>собенности организации предоставления государственных и муниципальных услуг в многофункциональных центрах</w:t>
      </w:r>
      <w:r w:rsidRPr="007775FF">
        <w:rPr>
          <w:rFonts w:ascii="Times New Roman" w:hAnsi="Times New Roman" w:cs="Times New Roman"/>
          <w:sz w:val="28"/>
          <w:szCs w:val="28"/>
        </w:rPr>
        <w:t>?</w:t>
      </w:r>
    </w:p>
    <w:p w:rsidR="00124DBD"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С чем связывается</w:t>
      </w:r>
      <w:r w:rsidR="00124DBD" w:rsidRPr="007775FF">
        <w:rPr>
          <w:rFonts w:ascii="Times New Roman" w:hAnsi="Times New Roman" w:cs="Times New Roman"/>
          <w:sz w:val="28"/>
          <w:szCs w:val="28"/>
        </w:rPr>
        <w:t xml:space="preserve"> повышени</w:t>
      </w:r>
      <w:r w:rsidRPr="007775FF">
        <w:rPr>
          <w:rFonts w:ascii="Times New Roman" w:hAnsi="Times New Roman" w:cs="Times New Roman"/>
          <w:sz w:val="28"/>
          <w:szCs w:val="28"/>
        </w:rPr>
        <w:t>е</w:t>
      </w:r>
      <w:r w:rsidR="00124DBD" w:rsidRPr="007775FF">
        <w:rPr>
          <w:rFonts w:ascii="Times New Roman" w:hAnsi="Times New Roman" w:cs="Times New Roman"/>
          <w:sz w:val="28"/>
          <w:szCs w:val="28"/>
        </w:rPr>
        <w:t xml:space="preserve"> качества государственных услуг. </w:t>
      </w:r>
    </w:p>
    <w:p w:rsidR="00124DBD" w:rsidRPr="007775FF" w:rsidRDefault="006778B4" w:rsidP="00124DBD">
      <w:pPr>
        <w:pStyle w:val="a5"/>
        <w:numPr>
          <w:ilvl w:val="0"/>
          <w:numId w:val="49"/>
        </w:numPr>
        <w:tabs>
          <w:tab w:val="left" w:pos="1134"/>
        </w:tabs>
        <w:spacing w:after="0" w:line="240" w:lineRule="auto"/>
        <w:jc w:val="both"/>
        <w:rPr>
          <w:rFonts w:ascii="Times New Roman" w:hAnsi="Times New Roman" w:cs="Times New Roman"/>
          <w:sz w:val="28"/>
          <w:szCs w:val="28"/>
        </w:rPr>
      </w:pPr>
      <w:r w:rsidRPr="007775FF">
        <w:rPr>
          <w:rFonts w:ascii="Times New Roman" w:hAnsi="Times New Roman" w:cs="Times New Roman"/>
          <w:sz w:val="28"/>
          <w:szCs w:val="28"/>
        </w:rPr>
        <w:t>Что такое м</w:t>
      </w:r>
      <w:r w:rsidR="00124DBD" w:rsidRPr="007775FF">
        <w:rPr>
          <w:rFonts w:ascii="Times New Roman" w:hAnsi="Times New Roman" w:cs="Times New Roman"/>
          <w:sz w:val="28"/>
          <w:szCs w:val="28"/>
        </w:rPr>
        <w:t>ониторинг качества предоставления государственных услуг</w:t>
      </w:r>
      <w:r w:rsidRPr="007775FF">
        <w:rPr>
          <w:rFonts w:ascii="Times New Roman" w:hAnsi="Times New Roman" w:cs="Times New Roman"/>
          <w:sz w:val="28"/>
          <w:szCs w:val="28"/>
        </w:rPr>
        <w:t>?</w:t>
      </w:r>
    </w:p>
    <w:p w:rsidR="00904073" w:rsidRDefault="00904073" w:rsidP="007775FF">
      <w:pPr>
        <w:autoSpaceDE w:val="0"/>
        <w:autoSpaceDN w:val="0"/>
        <w:adjustRightInd w:val="0"/>
        <w:spacing w:after="0" w:line="240" w:lineRule="auto"/>
        <w:ind w:firstLine="851"/>
        <w:jc w:val="center"/>
        <w:rPr>
          <w:rFonts w:ascii="Times New Roman" w:hAnsi="Times New Roman" w:cs="Times New Roman"/>
          <w:b/>
          <w:sz w:val="28"/>
          <w:szCs w:val="28"/>
        </w:rPr>
      </w:pPr>
    </w:p>
    <w:p w:rsidR="000A20AC" w:rsidRPr="003B40C3" w:rsidRDefault="00124DBD" w:rsidP="007775FF">
      <w:pPr>
        <w:pStyle w:val="1"/>
        <w:spacing w:before="0" w:after="0"/>
        <w:rPr>
          <w:shd w:val="clear" w:color="auto" w:fill="FFFFFF"/>
        </w:rPr>
      </w:pPr>
      <w:r>
        <w:rPr>
          <w:shd w:val="clear" w:color="auto" w:fill="FFFFFF"/>
        </w:rPr>
        <w:t>8. </w:t>
      </w:r>
      <w:r w:rsidR="00D2628A" w:rsidRPr="003B40C3">
        <w:rPr>
          <w:shd w:val="clear" w:color="auto" w:fill="FFFFFF"/>
        </w:rPr>
        <w:t>Формы аттестации</w:t>
      </w:r>
    </w:p>
    <w:p w:rsidR="00D2628A" w:rsidRPr="00F463DC" w:rsidRDefault="00D2628A" w:rsidP="00F463DC">
      <w:pPr>
        <w:pStyle w:val="21"/>
        <w:shd w:val="clear" w:color="auto" w:fill="auto"/>
        <w:spacing w:line="240" w:lineRule="auto"/>
        <w:ind w:right="20" w:firstLine="851"/>
        <w:jc w:val="both"/>
        <w:rPr>
          <w:sz w:val="28"/>
          <w:szCs w:val="28"/>
        </w:rPr>
      </w:pPr>
      <w:r w:rsidRPr="00F463DC">
        <w:rPr>
          <w:color w:val="000000"/>
          <w:sz w:val="28"/>
          <w:szCs w:val="28"/>
        </w:rPr>
        <w:t>Оценка результатов освоения слушателями программы проводится в форме итоговой аттестации на основе 100 бальной системы оценивания.</w:t>
      </w:r>
    </w:p>
    <w:p w:rsidR="00D2628A" w:rsidRPr="00F463DC" w:rsidRDefault="00D2628A" w:rsidP="00F463DC">
      <w:pPr>
        <w:pStyle w:val="21"/>
        <w:shd w:val="clear" w:color="auto" w:fill="auto"/>
        <w:spacing w:line="240" w:lineRule="auto"/>
        <w:ind w:right="20" w:firstLine="851"/>
        <w:jc w:val="both"/>
        <w:rPr>
          <w:sz w:val="28"/>
          <w:szCs w:val="28"/>
        </w:rPr>
      </w:pPr>
      <w:r w:rsidRPr="00F463DC">
        <w:rPr>
          <w:color w:val="000000"/>
          <w:sz w:val="28"/>
          <w:szCs w:val="28"/>
        </w:rPr>
        <w:t>Для оценки освоения отдельных модулей программы, а также при проведении итоговой аттестации используются система «зачет» и «незачет» в соответствии с критериями оценивания, указанными в настоящей программ</w:t>
      </w:r>
      <w:r w:rsidR="008E46F7" w:rsidRPr="00F463DC">
        <w:rPr>
          <w:color w:val="000000"/>
          <w:sz w:val="28"/>
          <w:szCs w:val="28"/>
        </w:rPr>
        <w:t>е</w:t>
      </w:r>
      <w:r w:rsidRPr="00F463DC">
        <w:rPr>
          <w:color w:val="000000"/>
          <w:sz w:val="28"/>
          <w:szCs w:val="28"/>
        </w:rPr>
        <w:t>.</w:t>
      </w:r>
    </w:p>
    <w:p w:rsidR="00D2628A" w:rsidRPr="00F463DC" w:rsidRDefault="00D2628A" w:rsidP="00F463DC">
      <w:pPr>
        <w:pStyle w:val="21"/>
        <w:shd w:val="clear" w:color="auto" w:fill="auto"/>
        <w:spacing w:line="240" w:lineRule="auto"/>
        <w:ind w:firstLine="851"/>
        <w:jc w:val="left"/>
        <w:rPr>
          <w:sz w:val="28"/>
          <w:szCs w:val="28"/>
        </w:rPr>
      </w:pPr>
      <w:r w:rsidRPr="00F463DC">
        <w:rPr>
          <w:color w:val="000000"/>
          <w:sz w:val="28"/>
          <w:szCs w:val="28"/>
        </w:rPr>
        <w:t>Промежуточная аттестация:</w:t>
      </w:r>
    </w:p>
    <w:p w:rsidR="00D2628A" w:rsidRPr="00F463DC" w:rsidRDefault="00D2628A" w:rsidP="00F463DC">
      <w:pPr>
        <w:pStyle w:val="21"/>
        <w:shd w:val="clear" w:color="auto" w:fill="auto"/>
        <w:tabs>
          <w:tab w:val="left" w:pos="1633"/>
        </w:tabs>
        <w:spacing w:line="240" w:lineRule="auto"/>
        <w:ind w:right="20" w:firstLine="851"/>
        <w:jc w:val="both"/>
        <w:rPr>
          <w:sz w:val="28"/>
          <w:szCs w:val="28"/>
        </w:rPr>
      </w:pPr>
      <w:r w:rsidRPr="00F463DC">
        <w:rPr>
          <w:color w:val="000000"/>
          <w:sz w:val="28"/>
          <w:szCs w:val="28"/>
        </w:rPr>
        <w:t xml:space="preserve">Предусматривает проверку знаний после завершения изучения соответствующего </w:t>
      </w:r>
      <w:r w:rsidR="00DE0673" w:rsidRPr="00F463DC">
        <w:rPr>
          <w:color w:val="000000"/>
          <w:sz w:val="28"/>
          <w:szCs w:val="28"/>
        </w:rPr>
        <w:t>раздела</w:t>
      </w:r>
      <w:r w:rsidRPr="00F463DC">
        <w:rPr>
          <w:color w:val="000000"/>
          <w:sz w:val="28"/>
          <w:szCs w:val="28"/>
        </w:rPr>
        <w:t xml:space="preserve"> программы и проводится в форме </w:t>
      </w:r>
      <w:r w:rsidR="00DE0673" w:rsidRPr="00F463DC">
        <w:rPr>
          <w:color w:val="000000"/>
          <w:sz w:val="28"/>
          <w:szCs w:val="28"/>
        </w:rPr>
        <w:t>собеседования.</w:t>
      </w:r>
    </w:p>
    <w:p w:rsidR="00D2628A" w:rsidRPr="00F463DC" w:rsidRDefault="00D2628A" w:rsidP="00F463DC">
      <w:pPr>
        <w:pStyle w:val="21"/>
        <w:shd w:val="clear" w:color="auto" w:fill="auto"/>
        <w:tabs>
          <w:tab w:val="left" w:pos="1100"/>
        </w:tabs>
        <w:spacing w:line="240" w:lineRule="auto"/>
        <w:ind w:right="20" w:firstLine="851"/>
        <w:jc w:val="both"/>
        <w:rPr>
          <w:sz w:val="28"/>
          <w:szCs w:val="28"/>
        </w:rPr>
      </w:pPr>
      <w:r w:rsidRPr="00F463DC">
        <w:rPr>
          <w:color w:val="000000"/>
          <w:sz w:val="28"/>
          <w:szCs w:val="28"/>
        </w:rPr>
        <w:t xml:space="preserve">Допуск слушателя к изучению каждого последующего модуля программы обеспечивается после </w:t>
      </w:r>
      <w:r w:rsidR="00DE0673" w:rsidRPr="00F463DC">
        <w:rPr>
          <w:color w:val="000000"/>
          <w:sz w:val="28"/>
          <w:szCs w:val="28"/>
        </w:rPr>
        <w:t>успешного прохождения собеседования и в случае необходимости индивидуальной консультации с преподавателем</w:t>
      </w:r>
      <w:r w:rsidRPr="00F463DC">
        <w:rPr>
          <w:color w:val="000000"/>
          <w:sz w:val="28"/>
          <w:szCs w:val="28"/>
        </w:rPr>
        <w:t>.</w:t>
      </w:r>
    </w:p>
    <w:p w:rsidR="00D2628A" w:rsidRPr="00F463DC" w:rsidRDefault="00D2628A" w:rsidP="00F463DC">
      <w:pPr>
        <w:pStyle w:val="2"/>
        <w:shd w:val="clear" w:color="auto" w:fill="auto"/>
        <w:tabs>
          <w:tab w:val="left" w:pos="4290"/>
        </w:tabs>
        <w:spacing w:line="240" w:lineRule="auto"/>
        <w:ind w:firstLine="851"/>
        <w:rPr>
          <w:sz w:val="28"/>
          <w:szCs w:val="28"/>
        </w:rPr>
      </w:pPr>
      <w:bookmarkStart w:id="10" w:name="bookmark9"/>
      <w:r w:rsidRPr="00F463DC">
        <w:rPr>
          <w:color w:val="000000"/>
          <w:sz w:val="28"/>
          <w:szCs w:val="28"/>
        </w:rPr>
        <w:t>Итоговая аттестация</w:t>
      </w:r>
      <w:bookmarkEnd w:id="10"/>
      <w:r w:rsidR="00B871FA">
        <w:rPr>
          <w:color w:val="000000"/>
          <w:sz w:val="28"/>
          <w:szCs w:val="28"/>
        </w:rPr>
        <w:t>:</w:t>
      </w:r>
    </w:p>
    <w:p w:rsidR="00D2628A" w:rsidRPr="00F463DC" w:rsidRDefault="00D2628A" w:rsidP="00F463DC">
      <w:pPr>
        <w:pStyle w:val="21"/>
        <w:shd w:val="clear" w:color="auto" w:fill="auto"/>
        <w:tabs>
          <w:tab w:val="left" w:pos="1542"/>
        </w:tabs>
        <w:spacing w:line="240" w:lineRule="auto"/>
        <w:ind w:right="20" w:firstLine="851"/>
        <w:jc w:val="both"/>
        <w:rPr>
          <w:sz w:val="28"/>
          <w:szCs w:val="28"/>
        </w:rPr>
      </w:pPr>
      <w:r w:rsidRPr="00F463DC">
        <w:rPr>
          <w:color w:val="000000"/>
          <w:sz w:val="28"/>
          <w:szCs w:val="28"/>
        </w:rPr>
        <w:t xml:space="preserve">Итоговая аттестация осуществляется после освоения всех </w:t>
      </w:r>
      <w:r w:rsidR="008E46F7" w:rsidRPr="00F463DC">
        <w:rPr>
          <w:color w:val="000000"/>
          <w:sz w:val="28"/>
          <w:szCs w:val="28"/>
        </w:rPr>
        <w:t>учебных разделов</w:t>
      </w:r>
      <w:r w:rsidRPr="00F463DC">
        <w:rPr>
          <w:color w:val="000000"/>
          <w:sz w:val="28"/>
          <w:szCs w:val="28"/>
        </w:rPr>
        <w:t xml:space="preserve"> программы</w:t>
      </w:r>
      <w:r w:rsidR="008E46F7" w:rsidRPr="00F463DC">
        <w:rPr>
          <w:color w:val="000000"/>
          <w:sz w:val="28"/>
          <w:szCs w:val="28"/>
        </w:rPr>
        <w:t>. Итоговая аттестация предусматривает экзамен в форме тестирования.</w:t>
      </w:r>
    </w:p>
    <w:p w:rsidR="00D2628A" w:rsidRPr="00F463DC" w:rsidRDefault="00D2628A" w:rsidP="00F463DC">
      <w:pPr>
        <w:pStyle w:val="21"/>
        <w:shd w:val="clear" w:color="auto" w:fill="auto"/>
        <w:tabs>
          <w:tab w:val="left" w:pos="1518"/>
        </w:tabs>
        <w:spacing w:line="240" w:lineRule="auto"/>
        <w:ind w:right="20" w:firstLine="851"/>
        <w:jc w:val="both"/>
        <w:rPr>
          <w:sz w:val="28"/>
          <w:szCs w:val="28"/>
        </w:rPr>
      </w:pPr>
      <w:r w:rsidRPr="00F463DC">
        <w:rPr>
          <w:color w:val="000000"/>
          <w:sz w:val="28"/>
          <w:szCs w:val="28"/>
        </w:rPr>
        <w:t xml:space="preserve">Итоговая аттестация проводится </w:t>
      </w:r>
      <w:r w:rsidR="00F463DC" w:rsidRPr="00F463DC">
        <w:rPr>
          <w:color w:val="000000"/>
          <w:sz w:val="28"/>
          <w:szCs w:val="28"/>
        </w:rPr>
        <w:t>экзаменационной</w:t>
      </w:r>
      <w:r w:rsidRPr="00F463DC">
        <w:rPr>
          <w:color w:val="000000"/>
          <w:sz w:val="28"/>
          <w:szCs w:val="28"/>
        </w:rPr>
        <w:t xml:space="preserve"> комиссией, которая оценивает результат выполнения итогово</w:t>
      </w:r>
      <w:r w:rsidR="008E46F7" w:rsidRPr="00F463DC">
        <w:rPr>
          <w:color w:val="000000"/>
          <w:sz w:val="28"/>
          <w:szCs w:val="28"/>
        </w:rPr>
        <w:t xml:space="preserve">го теста </w:t>
      </w:r>
      <w:r w:rsidRPr="00F463DC">
        <w:rPr>
          <w:color w:val="000000"/>
          <w:sz w:val="28"/>
          <w:szCs w:val="28"/>
        </w:rPr>
        <w:t>как одного из главных показателей эффективности обучения слушателей и принимает решение о выдаче слушателям, успешно освоившим программу и прошедшим итоговую аттестацию, удостоверения о повышении квалификации.</w:t>
      </w:r>
    </w:p>
    <w:p w:rsidR="00D2628A" w:rsidRPr="00F463DC" w:rsidRDefault="00D2628A" w:rsidP="00F463DC">
      <w:pPr>
        <w:pStyle w:val="21"/>
        <w:shd w:val="clear" w:color="auto" w:fill="auto"/>
        <w:tabs>
          <w:tab w:val="left" w:pos="1566"/>
        </w:tabs>
        <w:spacing w:line="240" w:lineRule="auto"/>
        <w:ind w:right="20" w:firstLine="851"/>
        <w:jc w:val="both"/>
        <w:rPr>
          <w:sz w:val="28"/>
          <w:szCs w:val="28"/>
        </w:rPr>
      </w:pPr>
      <w:r w:rsidRPr="00F463DC">
        <w:rPr>
          <w:color w:val="000000"/>
          <w:sz w:val="28"/>
          <w:szCs w:val="28"/>
        </w:rPr>
        <w:t>Лицам, не прошед</w:t>
      </w:r>
      <w:r w:rsidRPr="00F463DC">
        <w:rPr>
          <w:rStyle w:val="13"/>
          <w:sz w:val="28"/>
          <w:szCs w:val="28"/>
          <w:u w:val="none"/>
        </w:rPr>
        <w:t>ши</w:t>
      </w:r>
      <w:r w:rsidRPr="00F463DC">
        <w:rPr>
          <w:color w:val="000000"/>
          <w:sz w:val="28"/>
          <w:szCs w:val="28"/>
        </w:rPr>
        <w:t>м итоговой аттестации или получив</w:t>
      </w:r>
      <w:r w:rsidRPr="00F463DC">
        <w:rPr>
          <w:rStyle w:val="13"/>
          <w:sz w:val="28"/>
          <w:szCs w:val="28"/>
          <w:u w:val="none"/>
        </w:rPr>
        <w:t>ши</w:t>
      </w:r>
      <w:r w:rsidRPr="00F463DC">
        <w:rPr>
          <w:color w:val="000000"/>
          <w:sz w:val="28"/>
          <w:szCs w:val="28"/>
        </w:rPr>
        <w:t xml:space="preserve">м на итоговой аттестации неудовлетворительные результаты, а также лицам, освоившим часть программы и (или) отчисленным из </w:t>
      </w:r>
      <w:r w:rsidR="008E46F7" w:rsidRPr="00F463DC">
        <w:rPr>
          <w:color w:val="000000"/>
          <w:sz w:val="28"/>
          <w:szCs w:val="28"/>
        </w:rPr>
        <w:t>Академии госслужбы</w:t>
      </w:r>
      <w:r w:rsidRPr="00F463DC">
        <w:rPr>
          <w:color w:val="000000"/>
          <w:sz w:val="28"/>
          <w:szCs w:val="28"/>
        </w:rPr>
        <w:t xml:space="preserve"> выдается справка об обучении или о периоде обучения.</w:t>
      </w:r>
    </w:p>
    <w:p w:rsidR="00D2628A" w:rsidRPr="00F463DC" w:rsidRDefault="00D2628A" w:rsidP="00F463DC">
      <w:pPr>
        <w:pStyle w:val="2"/>
        <w:shd w:val="clear" w:color="auto" w:fill="auto"/>
        <w:tabs>
          <w:tab w:val="left" w:pos="490"/>
        </w:tabs>
        <w:spacing w:line="240" w:lineRule="auto"/>
        <w:ind w:firstLine="851"/>
        <w:jc w:val="center"/>
        <w:rPr>
          <w:sz w:val="28"/>
          <w:szCs w:val="28"/>
        </w:rPr>
      </w:pPr>
      <w:bookmarkStart w:id="11" w:name="bookmark10"/>
      <w:r w:rsidRPr="00F463DC">
        <w:rPr>
          <w:color w:val="000000"/>
          <w:sz w:val="28"/>
          <w:szCs w:val="28"/>
        </w:rPr>
        <w:t>Критерии оценивания.</w:t>
      </w:r>
      <w:bookmarkEnd w:id="11"/>
    </w:p>
    <w:p w:rsidR="00D2628A" w:rsidRPr="00F463DC" w:rsidRDefault="00D2628A" w:rsidP="00F463DC">
      <w:pPr>
        <w:pStyle w:val="21"/>
        <w:shd w:val="clear" w:color="auto" w:fill="auto"/>
        <w:tabs>
          <w:tab w:val="left" w:pos="1542"/>
        </w:tabs>
        <w:spacing w:line="240" w:lineRule="auto"/>
        <w:ind w:right="20" w:firstLine="851"/>
        <w:jc w:val="both"/>
        <w:rPr>
          <w:sz w:val="28"/>
          <w:szCs w:val="28"/>
        </w:rPr>
      </w:pPr>
      <w:r w:rsidRPr="00F463DC">
        <w:rPr>
          <w:color w:val="000000"/>
          <w:sz w:val="28"/>
          <w:szCs w:val="28"/>
        </w:rPr>
        <w:t>Оценка «зачтено» на итоговой аттестации ставится в случае, если набрано не менее 50 баллов из 100 возможных.</w:t>
      </w:r>
    </w:p>
    <w:p w:rsidR="000A20AC" w:rsidRPr="00F463DC" w:rsidRDefault="00D2628A" w:rsidP="00DE0214">
      <w:pPr>
        <w:pStyle w:val="21"/>
        <w:shd w:val="clear" w:color="auto" w:fill="auto"/>
        <w:tabs>
          <w:tab w:val="left" w:pos="1604"/>
        </w:tabs>
        <w:spacing w:line="240" w:lineRule="auto"/>
        <w:ind w:right="20" w:firstLine="851"/>
        <w:jc w:val="both"/>
        <w:rPr>
          <w:sz w:val="28"/>
          <w:szCs w:val="28"/>
        </w:rPr>
      </w:pPr>
      <w:r w:rsidRPr="00F463DC">
        <w:rPr>
          <w:color w:val="000000"/>
          <w:sz w:val="28"/>
          <w:szCs w:val="28"/>
        </w:rPr>
        <w:t xml:space="preserve">Программа считается освоенной, если успешно </w:t>
      </w:r>
      <w:r w:rsidR="008E46F7" w:rsidRPr="00F463DC">
        <w:rPr>
          <w:color w:val="000000"/>
          <w:sz w:val="28"/>
          <w:szCs w:val="28"/>
        </w:rPr>
        <w:t>освоены</w:t>
      </w:r>
      <w:r w:rsidRPr="00F463DC">
        <w:rPr>
          <w:color w:val="000000"/>
          <w:sz w:val="28"/>
          <w:szCs w:val="28"/>
        </w:rPr>
        <w:t xml:space="preserve"> все </w:t>
      </w:r>
      <w:r w:rsidR="008E46F7" w:rsidRPr="00F463DC">
        <w:rPr>
          <w:color w:val="000000"/>
          <w:sz w:val="28"/>
          <w:szCs w:val="28"/>
        </w:rPr>
        <w:t>учебные разделы</w:t>
      </w:r>
      <w:r w:rsidRPr="00F463DC">
        <w:rPr>
          <w:color w:val="000000"/>
          <w:sz w:val="28"/>
          <w:szCs w:val="28"/>
        </w:rPr>
        <w:t xml:space="preserve"> и успешно пройдена итоговая аттестация.</w:t>
      </w:r>
    </w:p>
    <w:sectPr w:rsidR="000A20AC" w:rsidRPr="00F463DC" w:rsidSect="007606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9FEFA6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start w:val="1"/>
      <w:numFmt w:val="decimal"/>
      <w:lvlText w:val="%1."/>
      <w:lvlJc w:val="left"/>
      <w:pPr>
        <w:tabs>
          <w:tab w:val="num" w:pos="1495"/>
        </w:tabs>
        <w:ind w:left="1495" w:hanging="360"/>
      </w:pPr>
    </w:lvl>
  </w:abstractNum>
  <w:abstractNum w:abstractNumId="2">
    <w:nsid w:val="02CC77BE"/>
    <w:multiLevelType w:val="hybridMultilevel"/>
    <w:tmpl w:val="1BF04116"/>
    <w:lvl w:ilvl="0" w:tplc="E6D28664">
      <w:start w:val="1"/>
      <w:numFmt w:val="russianLow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5EF48CB"/>
    <w:multiLevelType w:val="hybridMultilevel"/>
    <w:tmpl w:val="B4E082C0"/>
    <w:lvl w:ilvl="0" w:tplc="E6D2866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CD1397"/>
    <w:multiLevelType w:val="multilevel"/>
    <w:tmpl w:val="7B6ECEA2"/>
    <w:lvl w:ilvl="0">
      <w:start w:val="6"/>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08A24F92"/>
    <w:multiLevelType w:val="multilevel"/>
    <w:tmpl w:val="6B306DCE"/>
    <w:lvl w:ilvl="0">
      <w:start w:val="1"/>
      <w:numFmt w:val="decimal"/>
      <w:lvlText w:val="%1."/>
      <w:lvlJc w:val="left"/>
      <w:rPr>
        <w:rFonts w:ascii="Times New Roman" w:eastAsia="Times New Roman" w:hAnsi="Times New Roman" w:cs="Times New Roman"/>
        <w:b/>
        <w:bCs w:val="0"/>
        <w:i w:val="0"/>
        <w:iCs w:val="0"/>
        <w:smallCaps w:val="0"/>
        <w:strike w:val="0"/>
        <w:color w:val="000000"/>
        <w:spacing w:val="2"/>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9846A3"/>
    <w:multiLevelType w:val="hybridMultilevel"/>
    <w:tmpl w:val="48C89EE6"/>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D5AD7"/>
    <w:multiLevelType w:val="hybridMultilevel"/>
    <w:tmpl w:val="765C0A1E"/>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C87678"/>
    <w:multiLevelType w:val="hybridMultilevel"/>
    <w:tmpl w:val="85C0A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1155E"/>
    <w:multiLevelType w:val="hybridMultilevel"/>
    <w:tmpl w:val="E062D550"/>
    <w:lvl w:ilvl="0" w:tplc="E6D28664">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B4672DB"/>
    <w:multiLevelType w:val="multilevel"/>
    <w:tmpl w:val="082C006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190397"/>
    <w:multiLevelType w:val="hybridMultilevel"/>
    <w:tmpl w:val="0E344F1E"/>
    <w:lvl w:ilvl="0" w:tplc="CB34FFB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F42D63"/>
    <w:multiLevelType w:val="multilevel"/>
    <w:tmpl w:val="3E62A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256E32"/>
    <w:multiLevelType w:val="hybridMultilevel"/>
    <w:tmpl w:val="942E0D74"/>
    <w:lvl w:ilvl="0" w:tplc="28B61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91287F"/>
    <w:multiLevelType w:val="hybridMultilevel"/>
    <w:tmpl w:val="829E7FEA"/>
    <w:lvl w:ilvl="0" w:tplc="BCF81F5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3E5A8C"/>
    <w:multiLevelType w:val="multilevel"/>
    <w:tmpl w:val="CB9CDCF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8371353"/>
    <w:multiLevelType w:val="hybridMultilevel"/>
    <w:tmpl w:val="F48C3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8AD1F3B"/>
    <w:multiLevelType w:val="multilevel"/>
    <w:tmpl w:val="3E62A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C3A74D3"/>
    <w:multiLevelType w:val="hybridMultilevel"/>
    <w:tmpl w:val="44C00E6E"/>
    <w:lvl w:ilvl="0" w:tplc="E6D2866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DA25A6C"/>
    <w:multiLevelType w:val="hybridMultilevel"/>
    <w:tmpl w:val="6D420DBA"/>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080DD6"/>
    <w:multiLevelType w:val="hybridMultilevel"/>
    <w:tmpl w:val="0C80F7D8"/>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B23468"/>
    <w:multiLevelType w:val="hybridMultilevel"/>
    <w:tmpl w:val="F1A4AA84"/>
    <w:lvl w:ilvl="0" w:tplc="19809B8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9DA28F7"/>
    <w:multiLevelType w:val="multilevel"/>
    <w:tmpl w:val="9C40B638"/>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87289"/>
    <w:multiLevelType w:val="hybridMultilevel"/>
    <w:tmpl w:val="67CE9FFA"/>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C729F"/>
    <w:multiLevelType w:val="hybridMultilevel"/>
    <w:tmpl w:val="30A80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6E33B55"/>
    <w:multiLevelType w:val="multilevel"/>
    <w:tmpl w:val="D13A22A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5E1283"/>
    <w:multiLevelType w:val="hybridMultilevel"/>
    <w:tmpl w:val="D1D2FFF0"/>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9862EF"/>
    <w:multiLevelType w:val="hybridMultilevel"/>
    <w:tmpl w:val="4ECE91BC"/>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6D3AEE"/>
    <w:multiLevelType w:val="multilevel"/>
    <w:tmpl w:val="1A8CA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8EF2B37"/>
    <w:multiLevelType w:val="multilevel"/>
    <w:tmpl w:val="3E62A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7C1E9B"/>
    <w:multiLevelType w:val="multilevel"/>
    <w:tmpl w:val="A0C2A1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E821AED"/>
    <w:multiLevelType w:val="hybridMultilevel"/>
    <w:tmpl w:val="7F289F94"/>
    <w:lvl w:ilvl="0" w:tplc="28B619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DE20F2"/>
    <w:multiLevelType w:val="hybridMultilevel"/>
    <w:tmpl w:val="24EA76F2"/>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1463AC2"/>
    <w:multiLevelType w:val="hybridMultilevel"/>
    <w:tmpl w:val="BB38FE5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4A39AC"/>
    <w:multiLevelType w:val="hybridMultilevel"/>
    <w:tmpl w:val="0D6E7B46"/>
    <w:lvl w:ilvl="0" w:tplc="0EA06B9E">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2705599"/>
    <w:multiLevelType w:val="hybridMultilevel"/>
    <w:tmpl w:val="5170B612"/>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EC76B5"/>
    <w:multiLevelType w:val="multilevel"/>
    <w:tmpl w:val="B56C670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46C0B26"/>
    <w:multiLevelType w:val="hybridMultilevel"/>
    <w:tmpl w:val="C9A41250"/>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2128FF"/>
    <w:multiLevelType w:val="hybridMultilevel"/>
    <w:tmpl w:val="742C16D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490167"/>
    <w:multiLevelType w:val="hybridMultilevel"/>
    <w:tmpl w:val="FAB0BD36"/>
    <w:lvl w:ilvl="0" w:tplc="0EA06B9E">
      <w:start w:val="1"/>
      <w:numFmt w:val="decimal"/>
      <w:lvlText w:val="%1."/>
      <w:lvlJc w:val="left"/>
      <w:pPr>
        <w:ind w:left="1081" w:hanging="37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CAE50ED"/>
    <w:multiLevelType w:val="multilevel"/>
    <w:tmpl w:val="B4BC1A0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7C4CCE"/>
    <w:multiLevelType w:val="multilevel"/>
    <w:tmpl w:val="727A280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594228A"/>
    <w:multiLevelType w:val="hybridMultilevel"/>
    <w:tmpl w:val="A4062D50"/>
    <w:lvl w:ilvl="0" w:tplc="0EA06B9E">
      <w:start w:val="1"/>
      <w:numFmt w:val="decimal"/>
      <w:lvlText w:val="%1."/>
      <w:lvlJc w:val="left"/>
      <w:pPr>
        <w:ind w:left="1790" w:hanging="372"/>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569079B"/>
    <w:multiLevelType w:val="multilevel"/>
    <w:tmpl w:val="D0AE4A68"/>
    <w:lvl w:ilvl="0">
      <w:start w:val="1"/>
      <w:numFmt w:val="decimal"/>
      <w:lvlText w:val="%1."/>
      <w:lvlJc w:val="left"/>
      <w:rPr>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71A7A3E"/>
    <w:multiLevelType w:val="hybridMultilevel"/>
    <w:tmpl w:val="BB38FE5A"/>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9C56BE"/>
    <w:multiLevelType w:val="hybridMultilevel"/>
    <w:tmpl w:val="12C8C9D8"/>
    <w:lvl w:ilvl="0" w:tplc="E6D2866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755C7"/>
    <w:multiLevelType w:val="multilevel"/>
    <w:tmpl w:val="04B4D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642B82"/>
    <w:multiLevelType w:val="multilevel"/>
    <w:tmpl w:val="AC4A0344"/>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DF62C6A"/>
    <w:multiLevelType w:val="hybridMultilevel"/>
    <w:tmpl w:val="4C585630"/>
    <w:lvl w:ilvl="0" w:tplc="19809B8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15"/>
  </w:num>
  <w:num w:numId="3">
    <w:abstractNumId w:val="33"/>
  </w:num>
  <w:num w:numId="4">
    <w:abstractNumId w:val="22"/>
  </w:num>
  <w:num w:numId="5">
    <w:abstractNumId w:val="10"/>
  </w:num>
  <w:num w:numId="6">
    <w:abstractNumId w:val="46"/>
  </w:num>
  <w:num w:numId="7">
    <w:abstractNumId w:val="29"/>
  </w:num>
  <w:num w:numId="8">
    <w:abstractNumId w:val="28"/>
  </w:num>
  <w:num w:numId="9">
    <w:abstractNumId w:val="40"/>
  </w:num>
  <w:num w:numId="10">
    <w:abstractNumId w:val="21"/>
  </w:num>
  <w:num w:numId="11">
    <w:abstractNumId w:val="48"/>
  </w:num>
  <w:num w:numId="12">
    <w:abstractNumId w:val="25"/>
  </w:num>
  <w:num w:numId="13">
    <w:abstractNumId w:val="30"/>
  </w:num>
  <w:num w:numId="14">
    <w:abstractNumId w:val="36"/>
  </w:num>
  <w:num w:numId="15">
    <w:abstractNumId w:val="41"/>
  </w:num>
  <w:num w:numId="16">
    <w:abstractNumId w:val="47"/>
  </w:num>
  <w:num w:numId="17">
    <w:abstractNumId w:val="8"/>
  </w:num>
  <w:num w:numId="18">
    <w:abstractNumId w:val="2"/>
  </w:num>
  <w:num w:numId="19">
    <w:abstractNumId w:val="11"/>
  </w:num>
  <w:num w:numId="20">
    <w:abstractNumId w:val="19"/>
  </w:num>
  <w:num w:numId="21">
    <w:abstractNumId w:val="27"/>
  </w:num>
  <w:num w:numId="22">
    <w:abstractNumId w:val="7"/>
  </w:num>
  <w:num w:numId="23">
    <w:abstractNumId w:val="20"/>
  </w:num>
  <w:num w:numId="24">
    <w:abstractNumId w:val="6"/>
  </w:num>
  <w:num w:numId="25">
    <w:abstractNumId w:val="18"/>
  </w:num>
  <w:num w:numId="26">
    <w:abstractNumId w:val="23"/>
  </w:num>
  <w:num w:numId="27">
    <w:abstractNumId w:val="32"/>
  </w:num>
  <w:num w:numId="28">
    <w:abstractNumId w:val="45"/>
  </w:num>
  <w:num w:numId="29">
    <w:abstractNumId w:val="37"/>
  </w:num>
  <w:num w:numId="30">
    <w:abstractNumId w:val="9"/>
  </w:num>
  <w:num w:numId="31">
    <w:abstractNumId w:val="3"/>
  </w:num>
  <w:num w:numId="32">
    <w:abstractNumId w:val="35"/>
  </w:num>
  <w:num w:numId="33">
    <w:abstractNumId w:val="12"/>
  </w:num>
  <w:num w:numId="34">
    <w:abstractNumId w:val="1"/>
  </w:num>
  <w:num w:numId="35">
    <w:abstractNumId w:val="0"/>
  </w:num>
  <w:num w:numId="36">
    <w:abstractNumId w:val="17"/>
  </w:num>
  <w:num w:numId="37">
    <w:abstractNumId w:val="31"/>
  </w:num>
  <w:num w:numId="38">
    <w:abstractNumId w:val="13"/>
  </w:num>
  <w:num w:numId="39">
    <w:abstractNumId w:val="26"/>
  </w:num>
  <w:num w:numId="40">
    <w:abstractNumId w:val="24"/>
  </w:num>
  <w:num w:numId="41">
    <w:abstractNumId w:val="43"/>
  </w:num>
  <w:num w:numId="42">
    <w:abstractNumId w:val="14"/>
  </w:num>
  <w:num w:numId="43">
    <w:abstractNumId w:val="4"/>
  </w:num>
  <w:num w:numId="44">
    <w:abstractNumId w:val="38"/>
  </w:num>
  <w:num w:numId="45">
    <w:abstractNumId w:val="16"/>
  </w:num>
  <w:num w:numId="46">
    <w:abstractNumId w:val="39"/>
  </w:num>
  <w:num w:numId="47">
    <w:abstractNumId w:val="42"/>
  </w:num>
  <w:num w:numId="48">
    <w:abstractNumId w:val="34"/>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1151"/>
    <w:rsid w:val="00093A3B"/>
    <w:rsid w:val="000A20AC"/>
    <w:rsid w:val="001061ED"/>
    <w:rsid w:val="00111A1C"/>
    <w:rsid w:val="0011339C"/>
    <w:rsid w:val="00124DBD"/>
    <w:rsid w:val="00132603"/>
    <w:rsid w:val="00140010"/>
    <w:rsid w:val="00153964"/>
    <w:rsid w:val="001677B2"/>
    <w:rsid w:val="001C0256"/>
    <w:rsid w:val="001D5DD5"/>
    <w:rsid w:val="00204E07"/>
    <w:rsid w:val="00241D3F"/>
    <w:rsid w:val="00255B6B"/>
    <w:rsid w:val="00263747"/>
    <w:rsid w:val="002D406C"/>
    <w:rsid w:val="002F2EB2"/>
    <w:rsid w:val="00300722"/>
    <w:rsid w:val="00301788"/>
    <w:rsid w:val="00306839"/>
    <w:rsid w:val="003505D9"/>
    <w:rsid w:val="00372476"/>
    <w:rsid w:val="00376077"/>
    <w:rsid w:val="00381EF9"/>
    <w:rsid w:val="003A0F1C"/>
    <w:rsid w:val="003B40C3"/>
    <w:rsid w:val="003C556F"/>
    <w:rsid w:val="00407E21"/>
    <w:rsid w:val="004217AA"/>
    <w:rsid w:val="0044065C"/>
    <w:rsid w:val="00451379"/>
    <w:rsid w:val="00490A75"/>
    <w:rsid w:val="004C64E0"/>
    <w:rsid w:val="004F0D70"/>
    <w:rsid w:val="00507638"/>
    <w:rsid w:val="0051593C"/>
    <w:rsid w:val="0058692C"/>
    <w:rsid w:val="005D5D9C"/>
    <w:rsid w:val="005E4E03"/>
    <w:rsid w:val="005E7BB2"/>
    <w:rsid w:val="005F5D03"/>
    <w:rsid w:val="00602F1E"/>
    <w:rsid w:val="00665036"/>
    <w:rsid w:val="006778B4"/>
    <w:rsid w:val="006917E4"/>
    <w:rsid w:val="006C12F8"/>
    <w:rsid w:val="006C5EBC"/>
    <w:rsid w:val="006D060D"/>
    <w:rsid w:val="006D2C8E"/>
    <w:rsid w:val="006F7B58"/>
    <w:rsid w:val="0070424E"/>
    <w:rsid w:val="00753687"/>
    <w:rsid w:val="007556C6"/>
    <w:rsid w:val="007606E3"/>
    <w:rsid w:val="007775FF"/>
    <w:rsid w:val="007A5B7C"/>
    <w:rsid w:val="007D282C"/>
    <w:rsid w:val="007E74F9"/>
    <w:rsid w:val="007F5411"/>
    <w:rsid w:val="00830766"/>
    <w:rsid w:val="00832703"/>
    <w:rsid w:val="0084537B"/>
    <w:rsid w:val="008552AE"/>
    <w:rsid w:val="008A2A32"/>
    <w:rsid w:val="008D52F5"/>
    <w:rsid w:val="008E46F7"/>
    <w:rsid w:val="00904073"/>
    <w:rsid w:val="00950FE2"/>
    <w:rsid w:val="0096094F"/>
    <w:rsid w:val="009822D6"/>
    <w:rsid w:val="009A1151"/>
    <w:rsid w:val="009B125B"/>
    <w:rsid w:val="009D6B1F"/>
    <w:rsid w:val="009E7BF2"/>
    <w:rsid w:val="009F540B"/>
    <w:rsid w:val="00A020A1"/>
    <w:rsid w:val="00AB62F0"/>
    <w:rsid w:val="00AD2E33"/>
    <w:rsid w:val="00AF764F"/>
    <w:rsid w:val="00B0108C"/>
    <w:rsid w:val="00B33DFF"/>
    <w:rsid w:val="00B441B8"/>
    <w:rsid w:val="00B54A4D"/>
    <w:rsid w:val="00B6194F"/>
    <w:rsid w:val="00B776D1"/>
    <w:rsid w:val="00B778BD"/>
    <w:rsid w:val="00B862EF"/>
    <w:rsid w:val="00B871FA"/>
    <w:rsid w:val="00BD5738"/>
    <w:rsid w:val="00C2132B"/>
    <w:rsid w:val="00C3078B"/>
    <w:rsid w:val="00C519DD"/>
    <w:rsid w:val="00C54067"/>
    <w:rsid w:val="00C75D41"/>
    <w:rsid w:val="00C873F9"/>
    <w:rsid w:val="00CB139B"/>
    <w:rsid w:val="00CD2C2F"/>
    <w:rsid w:val="00D2400E"/>
    <w:rsid w:val="00D2628A"/>
    <w:rsid w:val="00D37EF8"/>
    <w:rsid w:val="00D506A1"/>
    <w:rsid w:val="00D709C4"/>
    <w:rsid w:val="00DE0214"/>
    <w:rsid w:val="00DE0673"/>
    <w:rsid w:val="00DF3C03"/>
    <w:rsid w:val="00E50B1E"/>
    <w:rsid w:val="00E50C64"/>
    <w:rsid w:val="00E72598"/>
    <w:rsid w:val="00E83B8C"/>
    <w:rsid w:val="00E85B15"/>
    <w:rsid w:val="00E97038"/>
    <w:rsid w:val="00EB5AD8"/>
    <w:rsid w:val="00EC0178"/>
    <w:rsid w:val="00EE6008"/>
    <w:rsid w:val="00EF066C"/>
    <w:rsid w:val="00F201EE"/>
    <w:rsid w:val="00F463DC"/>
    <w:rsid w:val="00F61B22"/>
    <w:rsid w:val="00F67B86"/>
    <w:rsid w:val="00F769FF"/>
    <w:rsid w:val="00F82937"/>
    <w:rsid w:val="00FB4503"/>
    <w:rsid w:val="00FC4A16"/>
    <w:rsid w:val="00FE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6094F"/>
  </w:style>
  <w:style w:type="paragraph" w:styleId="1">
    <w:name w:val="heading 1"/>
    <w:basedOn w:val="2"/>
    <w:next w:val="a0"/>
    <w:link w:val="10"/>
    <w:qFormat/>
    <w:rsid w:val="0070424E"/>
    <w:pPr>
      <w:shd w:val="clear" w:color="auto" w:fill="auto"/>
      <w:tabs>
        <w:tab w:val="left" w:pos="1418"/>
      </w:tabs>
      <w:spacing w:before="240" w:after="240" w:line="240" w:lineRule="auto"/>
      <w:ind w:left="851"/>
      <w:jc w:val="center"/>
      <w:outlineLvl w:val="0"/>
    </w:pPr>
    <w:rPr>
      <w:b/>
      <w:color w:val="000000"/>
      <w:sz w:val="28"/>
      <w:szCs w:val="28"/>
    </w:rPr>
  </w:style>
  <w:style w:type="paragraph" w:styleId="20">
    <w:name w:val="heading 2"/>
    <w:basedOn w:val="21"/>
    <w:next w:val="a0"/>
    <w:link w:val="22"/>
    <w:uiPriority w:val="9"/>
    <w:unhideWhenUsed/>
    <w:qFormat/>
    <w:rsid w:val="00602F1E"/>
    <w:pPr>
      <w:shd w:val="clear" w:color="auto" w:fill="auto"/>
      <w:tabs>
        <w:tab w:val="left" w:pos="283"/>
      </w:tabs>
      <w:spacing w:line="240" w:lineRule="auto"/>
      <w:ind w:left="851" w:right="20"/>
      <w:outlineLvl w:val="1"/>
    </w:pPr>
    <w:rPr>
      <w:color w:val="000000"/>
      <w:sz w:val="28"/>
      <w:szCs w:val="28"/>
    </w:rPr>
  </w:style>
  <w:style w:type="paragraph" w:styleId="3">
    <w:name w:val="heading 3"/>
    <w:basedOn w:val="a0"/>
    <w:next w:val="a0"/>
    <w:link w:val="30"/>
    <w:uiPriority w:val="9"/>
    <w:semiHidden/>
    <w:unhideWhenUsed/>
    <w:qFormat/>
    <w:rsid w:val="0096094F"/>
    <w:pPr>
      <w:keepNext/>
      <w:keepLines/>
      <w:spacing w:before="40" w:after="0"/>
      <w:outlineLvl w:val="2"/>
    </w:pPr>
    <w:rPr>
      <w:rFonts w:asciiTheme="majorHAnsi" w:eastAsiaTheme="majorEastAsia" w:hAnsiTheme="majorHAnsi" w:cstheme="majorBidi"/>
      <w:color w:val="243F60" w:themeColor="accent1" w:themeShade="7F"/>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_"/>
    <w:basedOn w:val="a1"/>
    <w:link w:val="12"/>
    <w:rsid w:val="009A1151"/>
    <w:rPr>
      <w:rFonts w:ascii="Times New Roman" w:eastAsia="Times New Roman" w:hAnsi="Times New Roman" w:cs="Times New Roman"/>
      <w:spacing w:val="-2"/>
      <w:sz w:val="30"/>
      <w:szCs w:val="30"/>
      <w:shd w:val="clear" w:color="auto" w:fill="FFFFFF"/>
    </w:rPr>
  </w:style>
  <w:style w:type="character" w:customStyle="1" w:styleId="1145pt0pt">
    <w:name w:val="Заголовок №1 + 14;5 pt;Полужирный;Интервал 0 pt"/>
    <w:basedOn w:val="11"/>
    <w:rsid w:val="009A1151"/>
    <w:rPr>
      <w:rFonts w:ascii="Times New Roman" w:eastAsia="Times New Roman" w:hAnsi="Times New Roman" w:cs="Times New Roman"/>
      <w:b/>
      <w:bCs/>
      <w:color w:val="000000"/>
      <w:spacing w:val="4"/>
      <w:w w:val="100"/>
      <w:position w:val="0"/>
      <w:sz w:val="29"/>
      <w:szCs w:val="29"/>
      <w:shd w:val="clear" w:color="auto" w:fill="FFFFFF"/>
      <w:lang w:val="ru-RU"/>
    </w:rPr>
  </w:style>
  <w:style w:type="paragraph" w:customStyle="1" w:styleId="12">
    <w:name w:val="Заголовок №1"/>
    <w:basedOn w:val="a0"/>
    <w:link w:val="11"/>
    <w:rsid w:val="009A1151"/>
    <w:pPr>
      <w:widowControl w:val="0"/>
      <w:shd w:val="clear" w:color="auto" w:fill="FFFFFF"/>
      <w:spacing w:before="1200" w:after="240" w:line="370" w:lineRule="exact"/>
      <w:jc w:val="center"/>
      <w:outlineLvl w:val="0"/>
    </w:pPr>
    <w:rPr>
      <w:rFonts w:ascii="Times New Roman" w:eastAsia="Times New Roman" w:hAnsi="Times New Roman" w:cs="Times New Roman"/>
      <w:spacing w:val="-2"/>
      <w:sz w:val="30"/>
      <w:szCs w:val="30"/>
    </w:rPr>
  </w:style>
  <w:style w:type="character" w:customStyle="1" w:styleId="a4">
    <w:name w:val="Основной текст_"/>
    <w:basedOn w:val="a1"/>
    <w:link w:val="21"/>
    <w:rsid w:val="00830766"/>
    <w:rPr>
      <w:rFonts w:ascii="Times New Roman" w:eastAsia="Times New Roman" w:hAnsi="Times New Roman" w:cs="Times New Roman"/>
      <w:spacing w:val="2"/>
      <w:sz w:val="25"/>
      <w:szCs w:val="25"/>
      <w:shd w:val="clear" w:color="auto" w:fill="FFFFFF"/>
    </w:rPr>
  </w:style>
  <w:style w:type="character" w:customStyle="1" w:styleId="23">
    <w:name w:val="Заголовок №2_"/>
    <w:basedOn w:val="a1"/>
    <w:link w:val="2"/>
    <w:rsid w:val="00830766"/>
    <w:rPr>
      <w:rFonts w:ascii="Times New Roman" w:eastAsia="Times New Roman" w:hAnsi="Times New Roman" w:cs="Times New Roman"/>
      <w:spacing w:val="2"/>
      <w:sz w:val="25"/>
      <w:szCs w:val="25"/>
      <w:shd w:val="clear" w:color="auto" w:fill="FFFFFF"/>
    </w:rPr>
  </w:style>
  <w:style w:type="character" w:customStyle="1" w:styleId="13">
    <w:name w:val="Основной текст1"/>
    <w:basedOn w:val="a4"/>
    <w:rsid w:val="00830766"/>
    <w:rPr>
      <w:rFonts w:ascii="Times New Roman" w:eastAsia="Times New Roman" w:hAnsi="Times New Roman" w:cs="Times New Roman"/>
      <w:color w:val="000000"/>
      <w:spacing w:val="2"/>
      <w:w w:val="100"/>
      <w:position w:val="0"/>
      <w:sz w:val="25"/>
      <w:szCs w:val="25"/>
      <w:u w:val="single"/>
      <w:shd w:val="clear" w:color="auto" w:fill="FFFFFF"/>
      <w:lang w:val="ru-RU"/>
    </w:rPr>
  </w:style>
  <w:style w:type="paragraph" w:customStyle="1" w:styleId="21">
    <w:name w:val="Основной текст2"/>
    <w:basedOn w:val="a0"/>
    <w:link w:val="a4"/>
    <w:rsid w:val="00830766"/>
    <w:pPr>
      <w:widowControl w:val="0"/>
      <w:shd w:val="clear" w:color="auto" w:fill="FFFFFF"/>
      <w:spacing w:after="0" w:line="317" w:lineRule="exact"/>
      <w:jc w:val="center"/>
    </w:pPr>
    <w:rPr>
      <w:rFonts w:ascii="Times New Roman" w:eastAsia="Times New Roman" w:hAnsi="Times New Roman" w:cs="Times New Roman"/>
      <w:spacing w:val="2"/>
      <w:sz w:val="25"/>
      <w:szCs w:val="25"/>
    </w:rPr>
  </w:style>
  <w:style w:type="paragraph" w:customStyle="1" w:styleId="2">
    <w:name w:val="Заголовок №2"/>
    <w:basedOn w:val="a0"/>
    <w:link w:val="23"/>
    <w:rsid w:val="00830766"/>
    <w:pPr>
      <w:widowControl w:val="0"/>
      <w:shd w:val="clear" w:color="auto" w:fill="FFFFFF"/>
      <w:spacing w:after="0" w:line="322" w:lineRule="exact"/>
      <w:outlineLvl w:val="1"/>
    </w:pPr>
    <w:rPr>
      <w:rFonts w:ascii="Times New Roman" w:eastAsia="Times New Roman" w:hAnsi="Times New Roman" w:cs="Times New Roman"/>
      <w:spacing w:val="2"/>
      <w:sz w:val="25"/>
      <w:szCs w:val="25"/>
    </w:rPr>
  </w:style>
  <w:style w:type="paragraph" w:styleId="a5">
    <w:name w:val="List Paragraph"/>
    <w:basedOn w:val="a0"/>
    <w:qFormat/>
    <w:rsid w:val="002D406C"/>
    <w:pPr>
      <w:ind w:left="720"/>
      <w:contextualSpacing/>
    </w:pPr>
  </w:style>
  <w:style w:type="table" w:styleId="a6">
    <w:name w:val="Table Grid"/>
    <w:basedOn w:val="a2"/>
    <w:uiPriority w:val="59"/>
    <w:rsid w:val="00B619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2">
    <w:name w:val="Font Style12"/>
    <w:basedOn w:val="a1"/>
    <w:uiPriority w:val="99"/>
    <w:rsid w:val="00E83B8C"/>
    <w:rPr>
      <w:rFonts w:ascii="Times New Roman" w:hAnsi="Times New Roman" w:cs="Times New Roman"/>
      <w:sz w:val="26"/>
      <w:szCs w:val="26"/>
    </w:rPr>
  </w:style>
  <w:style w:type="paragraph" w:customStyle="1" w:styleId="Style5">
    <w:name w:val="Style5"/>
    <w:basedOn w:val="a0"/>
    <w:uiPriority w:val="99"/>
    <w:rsid w:val="00E83B8C"/>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styleId="a7">
    <w:name w:val="Strong"/>
    <w:basedOn w:val="a1"/>
    <w:uiPriority w:val="22"/>
    <w:qFormat/>
    <w:rsid w:val="00E72598"/>
    <w:rPr>
      <w:b/>
      <w:bCs/>
    </w:rPr>
  </w:style>
  <w:style w:type="character" w:customStyle="1" w:styleId="apple-converted-space">
    <w:name w:val="apple-converted-space"/>
    <w:basedOn w:val="a1"/>
    <w:rsid w:val="00753687"/>
  </w:style>
  <w:style w:type="character" w:styleId="a8">
    <w:name w:val="Hyperlink"/>
    <w:basedOn w:val="a1"/>
    <w:uiPriority w:val="99"/>
    <w:rsid w:val="000A20AC"/>
    <w:rPr>
      <w:color w:val="000080"/>
      <w:u w:val="single"/>
    </w:rPr>
  </w:style>
  <w:style w:type="character" w:customStyle="1" w:styleId="14">
    <w:name w:val="Основной текст Знак1"/>
    <w:basedOn w:val="a1"/>
    <w:link w:val="a9"/>
    <w:uiPriority w:val="99"/>
    <w:rsid w:val="00153964"/>
    <w:rPr>
      <w:rFonts w:ascii="Times New Roman" w:hAnsi="Times New Roman" w:cs="Times New Roman"/>
      <w:spacing w:val="1"/>
      <w:sz w:val="26"/>
      <w:szCs w:val="26"/>
      <w:shd w:val="clear" w:color="auto" w:fill="FFFFFF"/>
    </w:rPr>
  </w:style>
  <w:style w:type="paragraph" w:styleId="a9">
    <w:name w:val="Body Text"/>
    <w:basedOn w:val="a0"/>
    <w:link w:val="14"/>
    <w:uiPriority w:val="99"/>
    <w:rsid w:val="00153964"/>
    <w:pPr>
      <w:widowControl w:val="0"/>
      <w:shd w:val="clear" w:color="auto" w:fill="FFFFFF"/>
      <w:spacing w:before="600" w:after="1320" w:line="240" w:lineRule="atLeast"/>
      <w:ind w:hanging="720"/>
      <w:jc w:val="center"/>
    </w:pPr>
    <w:rPr>
      <w:rFonts w:ascii="Times New Roman" w:hAnsi="Times New Roman" w:cs="Times New Roman"/>
      <w:spacing w:val="1"/>
      <w:sz w:val="26"/>
      <w:szCs w:val="26"/>
    </w:rPr>
  </w:style>
  <w:style w:type="character" w:customStyle="1" w:styleId="aa">
    <w:name w:val="Основной текст Знак"/>
    <w:basedOn w:val="a1"/>
    <w:uiPriority w:val="99"/>
    <w:semiHidden/>
    <w:rsid w:val="00153964"/>
  </w:style>
  <w:style w:type="character" w:customStyle="1" w:styleId="31">
    <w:name w:val="Основной текст (3)_"/>
    <w:basedOn w:val="a1"/>
    <w:link w:val="32"/>
    <w:uiPriority w:val="99"/>
    <w:rsid w:val="00153964"/>
    <w:rPr>
      <w:rFonts w:ascii="Times New Roman" w:hAnsi="Times New Roman" w:cs="Times New Roman"/>
      <w:i/>
      <w:iCs/>
      <w:sz w:val="26"/>
      <w:szCs w:val="26"/>
      <w:shd w:val="clear" w:color="auto" w:fill="FFFFFF"/>
    </w:rPr>
  </w:style>
  <w:style w:type="paragraph" w:customStyle="1" w:styleId="32">
    <w:name w:val="Основной текст (3)"/>
    <w:basedOn w:val="a0"/>
    <w:link w:val="31"/>
    <w:uiPriority w:val="99"/>
    <w:rsid w:val="00153964"/>
    <w:pPr>
      <w:widowControl w:val="0"/>
      <w:shd w:val="clear" w:color="auto" w:fill="FFFFFF"/>
      <w:spacing w:before="420" w:after="120" w:line="240" w:lineRule="atLeast"/>
      <w:ind w:hanging="360"/>
      <w:jc w:val="both"/>
    </w:pPr>
    <w:rPr>
      <w:rFonts w:ascii="Times New Roman" w:hAnsi="Times New Roman" w:cs="Times New Roman"/>
      <w:i/>
      <w:iCs/>
      <w:sz w:val="26"/>
      <w:szCs w:val="26"/>
    </w:rPr>
  </w:style>
  <w:style w:type="paragraph" w:styleId="ab">
    <w:name w:val="Normal (Web)"/>
    <w:basedOn w:val="a0"/>
    <w:uiPriority w:val="99"/>
    <w:rsid w:val="00F67B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Indent 3"/>
    <w:basedOn w:val="a0"/>
    <w:link w:val="34"/>
    <w:rsid w:val="00D2628A"/>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1"/>
    <w:link w:val="33"/>
    <w:rsid w:val="00D2628A"/>
    <w:rPr>
      <w:rFonts w:ascii="Times New Roman" w:eastAsia="Times New Roman" w:hAnsi="Times New Roman" w:cs="Times New Roman"/>
      <w:sz w:val="16"/>
      <w:szCs w:val="16"/>
      <w:lang w:eastAsia="ru-RU"/>
    </w:rPr>
  </w:style>
  <w:style w:type="paragraph" w:customStyle="1" w:styleId="Default">
    <w:name w:val="Default"/>
    <w:rsid w:val="00AF76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5">
    <w:name w:val="Абзац списка1"/>
    <w:basedOn w:val="a0"/>
    <w:rsid w:val="009B125B"/>
    <w:pPr>
      <w:ind w:left="720"/>
      <w:contextualSpacing/>
    </w:pPr>
    <w:rPr>
      <w:rFonts w:ascii="Calibri" w:eastAsia="Times New Roman" w:hAnsi="Calibri" w:cs="Times New Roman"/>
      <w:lang w:eastAsia="ru-RU"/>
    </w:rPr>
  </w:style>
  <w:style w:type="character" w:customStyle="1" w:styleId="10">
    <w:name w:val="Заголовок 1 Знак"/>
    <w:basedOn w:val="a1"/>
    <w:link w:val="1"/>
    <w:rsid w:val="0070424E"/>
    <w:rPr>
      <w:rFonts w:ascii="Times New Roman" w:eastAsia="Times New Roman" w:hAnsi="Times New Roman" w:cs="Times New Roman"/>
      <w:b/>
      <w:color w:val="000000"/>
      <w:spacing w:val="2"/>
      <w:sz w:val="28"/>
      <w:szCs w:val="28"/>
    </w:rPr>
  </w:style>
  <w:style w:type="character" w:customStyle="1" w:styleId="22">
    <w:name w:val="Заголовок 2 Знак"/>
    <w:basedOn w:val="a1"/>
    <w:link w:val="20"/>
    <w:uiPriority w:val="9"/>
    <w:rsid w:val="00602F1E"/>
    <w:rPr>
      <w:rFonts w:ascii="Times New Roman" w:eastAsia="Times New Roman" w:hAnsi="Times New Roman" w:cs="Times New Roman"/>
      <w:color w:val="000000"/>
      <w:spacing w:val="2"/>
      <w:sz w:val="28"/>
      <w:szCs w:val="28"/>
    </w:rPr>
  </w:style>
  <w:style w:type="paragraph" w:customStyle="1" w:styleId="16">
    <w:name w:val="Заголовок1"/>
    <w:basedOn w:val="a0"/>
    <w:uiPriority w:val="99"/>
    <w:rsid w:val="00490A75"/>
    <w:pPr>
      <w:keepNext/>
      <w:spacing w:after="0" w:line="240" w:lineRule="auto"/>
      <w:jc w:val="center"/>
    </w:pPr>
    <w:rPr>
      <w:rFonts w:ascii="Times New Roman" w:eastAsia="Times New Roman" w:hAnsi="Times New Roman" w:cs="Times New Roman"/>
      <w:b/>
      <w:sz w:val="36"/>
      <w:szCs w:val="20"/>
      <w:lang w:val="en-US" w:eastAsia="ru-RU"/>
    </w:rPr>
  </w:style>
  <w:style w:type="character" w:customStyle="1" w:styleId="apple-style-span">
    <w:name w:val="apple-style-span"/>
    <w:basedOn w:val="a1"/>
    <w:rsid w:val="00F61B22"/>
  </w:style>
  <w:style w:type="paragraph" w:styleId="ac">
    <w:name w:val="Body Text Indent"/>
    <w:basedOn w:val="a0"/>
    <w:link w:val="ad"/>
    <w:uiPriority w:val="99"/>
    <w:semiHidden/>
    <w:unhideWhenUsed/>
    <w:rsid w:val="0058692C"/>
    <w:pPr>
      <w:spacing w:after="120"/>
      <w:ind w:left="283"/>
    </w:pPr>
  </w:style>
  <w:style w:type="character" w:customStyle="1" w:styleId="ad">
    <w:name w:val="Основной текст с отступом Знак"/>
    <w:basedOn w:val="a1"/>
    <w:link w:val="ac"/>
    <w:uiPriority w:val="99"/>
    <w:semiHidden/>
    <w:rsid w:val="0058692C"/>
  </w:style>
  <w:style w:type="paragraph" w:styleId="24">
    <w:name w:val="Body Text First Indent 2"/>
    <w:basedOn w:val="ac"/>
    <w:link w:val="25"/>
    <w:rsid w:val="0058692C"/>
    <w:pPr>
      <w:spacing w:line="240" w:lineRule="auto"/>
      <w:ind w:firstLine="210"/>
    </w:pPr>
    <w:rPr>
      <w:rFonts w:ascii="Times New Roman" w:eastAsia="Times New Roman" w:hAnsi="Times New Roman" w:cs="Times New Roman"/>
      <w:sz w:val="20"/>
      <w:szCs w:val="20"/>
      <w:lang w:eastAsia="ru-RU"/>
    </w:rPr>
  </w:style>
  <w:style w:type="character" w:customStyle="1" w:styleId="25">
    <w:name w:val="Красная строка 2 Знак"/>
    <w:basedOn w:val="ad"/>
    <w:link w:val="24"/>
    <w:rsid w:val="0058692C"/>
    <w:rPr>
      <w:rFonts w:ascii="Times New Roman" w:eastAsia="Times New Roman" w:hAnsi="Times New Roman" w:cs="Times New Roman"/>
      <w:sz w:val="20"/>
      <w:szCs w:val="20"/>
      <w:lang w:eastAsia="ru-RU"/>
    </w:rPr>
  </w:style>
  <w:style w:type="paragraph" w:styleId="a">
    <w:name w:val="List Bullet"/>
    <w:basedOn w:val="a0"/>
    <w:rsid w:val="0058692C"/>
    <w:pPr>
      <w:numPr>
        <w:numId w:val="35"/>
      </w:numPr>
      <w:spacing w:after="0" w:line="240" w:lineRule="auto"/>
    </w:pPr>
    <w:rPr>
      <w:rFonts w:ascii="Times New Roman" w:eastAsia="Times New Roman" w:hAnsi="Times New Roman" w:cs="Times New Roman"/>
      <w:sz w:val="20"/>
      <w:szCs w:val="20"/>
      <w:lang w:eastAsia="ru-RU"/>
    </w:rPr>
  </w:style>
  <w:style w:type="character" w:customStyle="1" w:styleId="hl">
    <w:name w:val="hl"/>
    <w:basedOn w:val="a1"/>
    <w:rsid w:val="007F5411"/>
  </w:style>
  <w:style w:type="character" w:styleId="ae">
    <w:name w:val="Emphasis"/>
    <w:uiPriority w:val="20"/>
    <w:qFormat/>
    <w:rsid w:val="0096094F"/>
    <w:rPr>
      <w:rFonts w:ascii="Times New Roman" w:eastAsia="Lucida Sans Unicode" w:hAnsi="Times New Roman" w:cs="Times New Roman"/>
      <w:b/>
      <w:i/>
      <w:color w:val="000000"/>
      <w:sz w:val="28"/>
      <w:szCs w:val="28"/>
      <w:lang w:bidi="en-US"/>
    </w:rPr>
  </w:style>
  <w:style w:type="character" w:customStyle="1" w:styleId="30">
    <w:name w:val="Заголовок 3 Знак"/>
    <w:basedOn w:val="a1"/>
    <w:link w:val="3"/>
    <w:uiPriority w:val="9"/>
    <w:semiHidden/>
    <w:rsid w:val="0096094F"/>
    <w:rPr>
      <w:rFonts w:asciiTheme="majorHAnsi" w:eastAsiaTheme="majorEastAsia" w:hAnsiTheme="majorHAnsi" w:cstheme="majorBidi"/>
      <w:color w:val="243F60" w:themeColor="accent1" w:themeShade="7F"/>
      <w:sz w:val="28"/>
      <w:szCs w:val="24"/>
    </w:rPr>
  </w:style>
  <w:style w:type="paragraph" w:styleId="af">
    <w:name w:val="Balloon Text"/>
    <w:basedOn w:val="a0"/>
    <w:link w:val="af0"/>
    <w:uiPriority w:val="99"/>
    <w:semiHidden/>
    <w:unhideWhenUsed/>
    <w:rsid w:val="00B778BD"/>
    <w:pPr>
      <w:spacing w:after="0" w:line="240" w:lineRule="auto"/>
    </w:pPr>
    <w:rPr>
      <w:rFonts w:ascii="Segoe UI" w:hAnsi="Segoe UI" w:cs="Segoe UI"/>
      <w:sz w:val="18"/>
      <w:szCs w:val="18"/>
    </w:rPr>
  </w:style>
  <w:style w:type="character" w:customStyle="1" w:styleId="af0">
    <w:name w:val="Текст выноски Знак"/>
    <w:basedOn w:val="a1"/>
    <w:link w:val="af"/>
    <w:uiPriority w:val="99"/>
    <w:semiHidden/>
    <w:rsid w:val="00B778B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6905699">
      <w:bodyDiv w:val="1"/>
      <w:marLeft w:val="0"/>
      <w:marRight w:val="0"/>
      <w:marTop w:val="0"/>
      <w:marBottom w:val="0"/>
      <w:divBdr>
        <w:top w:val="none" w:sz="0" w:space="0" w:color="auto"/>
        <w:left w:val="none" w:sz="0" w:space="0" w:color="auto"/>
        <w:bottom w:val="none" w:sz="0" w:space="0" w:color="auto"/>
        <w:right w:val="none" w:sz="0" w:space="0" w:color="auto"/>
      </w:divBdr>
    </w:div>
    <w:div w:id="381640127">
      <w:bodyDiv w:val="1"/>
      <w:marLeft w:val="0"/>
      <w:marRight w:val="0"/>
      <w:marTop w:val="0"/>
      <w:marBottom w:val="0"/>
      <w:divBdr>
        <w:top w:val="none" w:sz="0" w:space="0" w:color="auto"/>
        <w:left w:val="none" w:sz="0" w:space="0" w:color="auto"/>
        <w:bottom w:val="none" w:sz="0" w:space="0" w:color="auto"/>
        <w:right w:val="none" w:sz="0" w:space="0" w:color="auto"/>
      </w:divBdr>
    </w:div>
    <w:div w:id="556629720">
      <w:bodyDiv w:val="1"/>
      <w:marLeft w:val="0"/>
      <w:marRight w:val="0"/>
      <w:marTop w:val="0"/>
      <w:marBottom w:val="0"/>
      <w:divBdr>
        <w:top w:val="none" w:sz="0" w:space="0" w:color="auto"/>
        <w:left w:val="none" w:sz="0" w:space="0" w:color="auto"/>
        <w:bottom w:val="none" w:sz="0" w:space="0" w:color="auto"/>
        <w:right w:val="none" w:sz="0" w:space="0" w:color="auto"/>
      </w:divBdr>
    </w:div>
    <w:div w:id="662970733">
      <w:bodyDiv w:val="1"/>
      <w:marLeft w:val="0"/>
      <w:marRight w:val="0"/>
      <w:marTop w:val="0"/>
      <w:marBottom w:val="0"/>
      <w:divBdr>
        <w:top w:val="none" w:sz="0" w:space="0" w:color="auto"/>
        <w:left w:val="none" w:sz="0" w:space="0" w:color="auto"/>
        <w:bottom w:val="none" w:sz="0" w:space="0" w:color="auto"/>
        <w:right w:val="none" w:sz="0" w:space="0" w:color="auto"/>
      </w:divBdr>
    </w:div>
    <w:div w:id="675308276">
      <w:bodyDiv w:val="1"/>
      <w:marLeft w:val="0"/>
      <w:marRight w:val="0"/>
      <w:marTop w:val="0"/>
      <w:marBottom w:val="0"/>
      <w:divBdr>
        <w:top w:val="none" w:sz="0" w:space="0" w:color="auto"/>
        <w:left w:val="none" w:sz="0" w:space="0" w:color="auto"/>
        <w:bottom w:val="none" w:sz="0" w:space="0" w:color="auto"/>
        <w:right w:val="none" w:sz="0" w:space="0" w:color="auto"/>
      </w:divBdr>
    </w:div>
    <w:div w:id="1307123084">
      <w:bodyDiv w:val="1"/>
      <w:marLeft w:val="0"/>
      <w:marRight w:val="0"/>
      <w:marTop w:val="0"/>
      <w:marBottom w:val="0"/>
      <w:divBdr>
        <w:top w:val="none" w:sz="0" w:space="0" w:color="auto"/>
        <w:left w:val="none" w:sz="0" w:space="0" w:color="auto"/>
        <w:bottom w:val="none" w:sz="0" w:space="0" w:color="auto"/>
        <w:right w:val="none" w:sz="0" w:space="0" w:color="auto"/>
      </w:divBdr>
    </w:div>
    <w:div w:id="1710763808">
      <w:bodyDiv w:val="1"/>
      <w:marLeft w:val="0"/>
      <w:marRight w:val="0"/>
      <w:marTop w:val="0"/>
      <w:marBottom w:val="0"/>
      <w:divBdr>
        <w:top w:val="none" w:sz="0" w:space="0" w:color="auto"/>
        <w:left w:val="none" w:sz="0" w:space="0" w:color="auto"/>
        <w:bottom w:val="none" w:sz="0" w:space="0" w:color="auto"/>
        <w:right w:val="none" w:sz="0" w:space="0" w:color="auto"/>
      </w:divBdr>
    </w:div>
    <w:div w:id="1882866103">
      <w:bodyDiv w:val="1"/>
      <w:marLeft w:val="0"/>
      <w:marRight w:val="0"/>
      <w:marTop w:val="0"/>
      <w:marBottom w:val="0"/>
      <w:divBdr>
        <w:top w:val="none" w:sz="0" w:space="0" w:color="auto"/>
        <w:left w:val="none" w:sz="0" w:space="0" w:color="auto"/>
        <w:bottom w:val="none" w:sz="0" w:space="0" w:color="auto"/>
        <w:right w:val="none" w:sz="0" w:space="0" w:color="auto"/>
      </w:divBdr>
    </w:div>
    <w:div w:id="2091392622">
      <w:bodyDiv w:val="1"/>
      <w:marLeft w:val="0"/>
      <w:marRight w:val="0"/>
      <w:marTop w:val="0"/>
      <w:marBottom w:val="0"/>
      <w:divBdr>
        <w:top w:val="none" w:sz="0" w:space="0" w:color="auto"/>
        <w:left w:val="none" w:sz="0" w:space="0" w:color="auto"/>
        <w:bottom w:val="none" w:sz="0" w:space="0" w:color="auto"/>
        <w:right w:val="none" w:sz="0" w:space="0" w:color="auto"/>
      </w:divBdr>
    </w:div>
    <w:div w:id="2108498516">
      <w:bodyDiv w:val="1"/>
      <w:marLeft w:val="0"/>
      <w:marRight w:val="0"/>
      <w:marTop w:val="0"/>
      <w:marBottom w:val="0"/>
      <w:divBdr>
        <w:top w:val="none" w:sz="0" w:space="0" w:color="auto"/>
        <w:left w:val="none" w:sz="0" w:space="0" w:color="auto"/>
        <w:bottom w:val="none" w:sz="0" w:space="0" w:color="auto"/>
        <w:right w:val="none" w:sz="0" w:space="0" w:color="auto"/>
      </w:divBdr>
    </w:div>
    <w:div w:id="21459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5F284-1804-47D8-991B-2D60D45ED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5162</Words>
  <Characters>29425</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KAGMS</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ang</cp:lastModifiedBy>
  <cp:revision>28</cp:revision>
  <cp:lastPrinted>2018-04-17T06:34:00Z</cp:lastPrinted>
  <dcterms:created xsi:type="dcterms:W3CDTF">2014-10-29T06:38:00Z</dcterms:created>
  <dcterms:modified xsi:type="dcterms:W3CDTF">2018-08-20T09:13:00Z</dcterms:modified>
</cp:coreProperties>
</file>