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51" w:rsidRPr="002D406C" w:rsidRDefault="0097491C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втономное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Курской области</w:t>
      </w:r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«Курская академия государственной и муниципальной службы»</w:t>
      </w:r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70D44" w:rsidRDefault="009A1151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170D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экономической теории, </w:t>
      </w:r>
      <w:proofErr w:type="spellStart"/>
      <w:r w:rsidR="00170D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регионалистики</w:t>
      </w:r>
      <w:proofErr w:type="spellEnd"/>
      <w:r w:rsidR="00170D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151" w:rsidRPr="002D406C" w:rsidRDefault="00170D44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правового регулирования экономики</w:t>
      </w:r>
    </w:p>
    <w:p w:rsidR="009A1151" w:rsidRPr="002D406C" w:rsidRDefault="009A1151" w:rsidP="00B04E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9A1151" w:rsidP="00B04EE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1151" w:rsidRPr="002D406C" w:rsidRDefault="007D6050" w:rsidP="00B04EEF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 w:rsidR="00F46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использ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9A1151"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ванию в учебном процессе</w:t>
      </w:r>
    </w:p>
    <w:p w:rsidR="00170D44" w:rsidRPr="00EC444D" w:rsidRDefault="00170D44" w:rsidP="00170D44">
      <w:pPr>
        <w:widowControl w:val="0"/>
        <w:spacing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D406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E00547">
        <w:rPr>
          <w:rFonts w:ascii="Times New Roman" w:hAnsi="Times New Roman" w:cs="Times New Roman"/>
          <w:sz w:val="28"/>
          <w:szCs w:val="28"/>
        </w:rPr>
        <w:t>№ 2 от «12» декабря 2017 г.</w:t>
      </w:r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7D4967" w:rsidRDefault="007D4967" w:rsidP="007D4967">
      <w:pPr>
        <w:widowControl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_____________И.В. Анциферова</w:t>
      </w:r>
    </w:p>
    <w:p w:rsidR="009A1151" w:rsidRDefault="009A1151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Default="00B04EEF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Default="00B04EEF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Default="00B04EEF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Default="00B04EEF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Default="00B04EEF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Pr="002D406C" w:rsidRDefault="00B04EEF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Default="009A1151" w:rsidP="00B04EEF">
      <w:pPr>
        <w:pStyle w:val="12"/>
        <w:shd w:val="clear" w:color="auto" w:fill="auto"/>
        <w:spacing w:before="0" w:after="0" w:line="240" w:lineRule="auto"/>
        <w:ind w:left="260"/>
        <w:rPr>
          <w:color w:val="000000"/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>ДОПОЛНИТЕЛЬНАЯ ПРОФЕССИОНАЛЬНАЯ ПРОГРАММА</w:t>
      </w:r>
    </w:p>
    <w:p w:rsidR="009A1151" w:rsidRPr="002D406C" w:rsidRDefault="009A1151" w:rsidP="00B04EEF">
      <w:pPr>
        <w:pStyle w:val="12"/>
        <w:shd w:val="clear" w:color="auto" w:fill="auto"/>
        <w:spacing w:before="0" w:after="0" w:line="240" w:lineRule="auto"/>
        <w:ind w:left="260"/>
        <w:rPr>
          <w:sz w:val="28"/>
          <w:szCs w:val="28"/>
        </w:rPr>
      </w:pP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6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4EEF" w:rsidRPr="00B04EEF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механизмов государственно-частного партнерства для п</w:t>
      </w:r>
      <w:r w:rsidR="00B04EEF" w:rsidRPr="00B04EE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04EEF" w:rsidRPr="00B04EEF">
        <w:rPr>
          <w:rFonts w:ascii="Times New Roman" w:eastAsia="Times New Roman" w:hAnsi="Times New Roman" w:cs="Times New Roman"/>
          <w:b/>
          <w:sz w:val="28"/>
          <w:szCs w:val="28"/>
        </w:rPr>
        <w:t xml:space="preserve">вышения эффективности государственного и муниципального </w:t>
      </w:r>
      <w:r w:rsidR="005D5C2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04EEF" w:rsidRPr="00B04EEF">
        <w:rPr>
          <w:rFonts w:ascii="Times New Roman" w:eastAsia="Times New Roman" w:hAnsi="Times New Roman" w:cs="Times New Roman"/>
          <w:b/>
          <w:sz w:val="28"/>
          <w:szCs w:val="28"/>
        </w:rPr>
        <w:t>правления</w:t>
      </w:r>
      <w:r w:rsidR="0097491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развития конкуренции</w:t>
      </w:r>
      <w:r w:rsidRPr="002D40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151" w:rsidRPr="002D406C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Pr="002D406C" w:rsidRDefault="00B04EEF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E005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B04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14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оловин</w:t>
            </w:r>
            <w:r w:rsidR="00B04E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  <w:r w:rsidR="00514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00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B04E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B04E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E0054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E00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 w:rsidP="00B04E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2D406C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Default="009A1151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EEF" w:rsidRPr="002D406C" w:rsidRDefault="00B04EEF" w:rsidP="00B04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B04EE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</w:t>
      </w:r>
      <w:r w:rsidR="00E005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:rsidR="00B04EEF" w:rsidRDefault="00B04EEF">
      <w:pP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bookmarkStart w:id="2" w:name="bookmark1"/>
      <w:r>
        <w:rPr>
          <w:b/>
          <w:color w:val="000000"/>
          <w:sz w:val="28"/>
          <w:szCs w:val="28"/>
        </w:rPr>
        <w:br w:type="page"/>
      </w:r>
    </w:p>
    <w:p w:rsidR="00830766" w:rsidRDefault="00830766" w:rsidP="000834F8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lastRenderedPageBreak/>
        <w:t>Структура программы повышения квалификации</w:t>
      </w:r>
      <w:bookmarkEnd w:id="2"/>
    </w:p>
    <w:p w:rsidR="000834F8" w:rsidRPr="00F463DC" w:rsidRDefault="000834F8" w:rsidP="00B04EEF">
      <w:pPr>
        <w:pStyle w:val="23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830766" w:rsidRPr="00F463DC" w:rsidRDefault="00830766" w:rsidP="005D5C22">
      <w:pPr>
        <w:pStyle w:val="23"/>
        <w:shd w:val="clear" w:color="auto" w:fill="auto"/>
        <w:tabs>
          <w:tab w:val="left" w:pos="1441"/>
        </w:tabs>
        <w:spacing w:line="240" w:lineRule="auto"/>
        <w:ind w:right="20" w:firstLine="709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программы:</w:t>
      </w:r>
      <w:bookmarkEnd w:id="3"/>
    </w:p>
    <w:p w:rsidR="00830766" w:rsidRPr="00F463DC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рыми разработана программа:</w:t>
      </w:r>
    </w:p>
    <w:p w:rsidR="00830766" w:rsidRPr="00F463DC" w:rsidRDefault="00830766" w:rsidP="005D5C22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Федеральный закон от 09.12.2012 № 273-ФЗ «Об образовании в Росси</w:t>
      </w:r>
      <w:r w:rsidRPr="00F463DC">
        <w:rPr>
          <w:color w:val="000000"/>
          <w:sz w:val="28"/>
          <w:szCs w:val="28"/>
        </w:rPr>
        <w:t>й</w:t>
      </w:r>
      <w:r w:rsidRPr="00F463DC">
        <w:rPr>
          <w:color w:val="000000"/>
          <w:sz w:val="28"/>
          <w:szCs w:val="28"/>
        </w:rPr>
        <w:t>ской Федерации»;</w:t>
      </w:r>
    </w:p>
    <w:p w:rsidR="00830766" w:rsidRPr="00F463DC" w:rsidRDefault="00830766" w:rsidP="005D5C22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«Об утверждении п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рядка организации и осуществления образовательной деятельности по допо</w:t>
      </w:r>
      <w:r w:rsidRPr="00F463DC">
        <w:rPr>
          <w:color w:val="000000"/>
          <w:sz w:val="28"/>
          <w:szCs w:val="28"/>
        </w:rPr>
        <w:t>л</w:t>
      </w:r>
      <w:r w:rsidRPr="00F463DC">
        <w:rPr>
          <w:color w:val="000000"/>
          <w:sz w:val="28"/>
          <w:szCs w:val="28"/>
        </w:rPr>
        <w:t>нительным профессиональным программам» (зарегистрирован в Минюсте России 20.08.2013 № 29444);</w:t>
      </w:r>
    </w:p>
    <w:p w:rsidR="00830766" w:rsidRPr="00F463DC" w:rsidRDefault="00830766" w:rsidP="005D5C22">
      <w:pPr>
        <w:pStyle w:val="21"/>
        <w:shd w:val="clear" w:color="auto" w:fill="auto"/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Квалификационный справочник должностей руководителей, специал</w:t>
      </w:r>
      <w:r w:rsidRPr="00F463DC">
        <w:rPr>
          <w:color w:val="000000"/>
          <w:sz w:val="28"/>
          <w:szCs w:val="28"/>
        </w:rPr>
        <w:t>и</w:t>
      </w:r>
      <w:r w:rsidRPr="00F463DC">
        <w:rPr>
          <w:color w:val="000000"/>
          <w:sz w:val="28"/>
          <w:szCs w:val="28"/>
        </w:rPr>
        <w:t xml:space="preserve">стов и других служащих, утвержденный Постановлением Минтруда России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14.03.2011 № 194, от 15.05.2013 № 205).</w:t>
      </w:r>
    </w:p>
    <w:p w:rsidR="00B776D1" w:rsidRPr="00F463DC" w:rsidRDefault="00B776D1" w:rsidP="005D5C22">
      <w:pPr>
        <w:pStyle w:val="21"/>
        <w:shd w:val="clear" w:color="auto" w:fill="auto"/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Федеральный закон от 27.10.2004 №79-ФЗ «О государственной гра</w:t>
      </w:r>
      <w:r w:rsidRPr="00F463DC">
        <w:rPr>
          <w:color w:val="000000"/>
          <w:sz w:val="28"/>
          <w:szCs w:val="28"/>
        </w:rPr>
        <w:t>ж</w:t>
      </w:r>
      <w:r w:rsidRPr="00F463DC">
        <w:rPr>
          <w:color w:val="000000"/>
          <w:sz w:val="28"/>
          <w:szCs w:val="28"/>
        </w:rPr>
        <w:t>данской службе Российской Федерации»</w:t>
      </w:r>
      <w:r w:rsidR="000834F8">
        <w:rPr>
          <w:color w:val="000000"/>
          <w:sz w:val="28"/>
          <w:szCs w:val="28"/>
        </w:rPr>
        <w:t>;</w:t>
      </w:r>
    </w:p>
    <w:p w:rsidR="00B776D1" w:rsidRPr="00F463DC" w:rsidRDefault="00B776D1" w:rsidP="005D5C22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Закон Курской области от 18.06.2014 №42-ЗКО «О государственной гражданской службе Курской области»</w:t>
      </w:r>
      <w:r w:rsidR="000834F8">
        <w:rPr>
          <w:sz w:val="28"/>
          <w:szCs w:val="28"/>
        </w:rPr>
        <w:t>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</w:t>
      </w:r>
      <w:r w:rsidR="000834F8">
        <w:rPr>
          <w:color w:val="000000"/>
          <w:sz w:val="28"/>
          <w:szCs w:val="28"/>
        </w:rPr>
        <w:t xml:space="preserve"> пов</w:t>
      </w:r>
      <w:r w:rsidR="000834F8">
        <w:rPr>
          <w:color w:val="000000"/>
          <w:sz w:val="28"/>
          <w:szCs w:val="28"/>
        </w:rPr>
        <w:t>ы</w:t>
      </w:r>
      <w:r w:rsidR="000834F8">
        <w:rPr>
          <w:color w:val="000000"/>
          <w:sz w:val="28"/>
          <w:szCs w:val="28"/>
        </w:rPr>
        <w:t>шения квалификации (далее –</w:t>
      </w:r>
      <w:r w:rsidRPr="00F463DC">
        <w:rPr>
          <w:color w:val="000000"/>
          <w:sz w:val="28"/>
          <w:szCs w:val="28"/>
        </w:rPr>
        <w:t xml:space="preserve"> программа).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Программа разработана с учетом квалификационных требований к р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 xml:space="preserve">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</w:t>
      </w:r>
      <w:r w:rsidR="000834F8">
        <w:rPr>
          <w:color w:val="000000"/>
          <w:sz w:val="28"/>
          <w:szCs w:val="28"/>
        </w:rPr>
        <w:t>ьных компетенций в рамках имеюще</w:t>
      </w:r>
      <w:r w:rsidR="00111A1C" w:rsidRPr="00F463DC">
        <w:rPr>
          <w:color w:val="000000"/>
          <w:sz w:val="28"/>
          <w:szCs w:val="28"/>
        </w:rPr>
        <w:t>йся квалифик</w:t>
      </w:r>
      <w:r w:rsidR="00111A1C" w:rsidRPr="00F463DC">
        <w:rPr>
          <w:color w:val="000000"/>
          <w:sz w:val="28"/>
          <w:szCs w:val="28"/>
        </w:rPr>
        <w:t>а</w:t>
      </w:r>
      <w:r w:rsidR="00111A1C" w:rsidRPr="00F463DC">
        <w:rPr>
          <w:color w:val="000000"/>
          <w:sz w:val="28"/>
          <w:szCs w:val="28"/>
        </w:rPr>
        <w:t>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>или сре</w:t>
      </w:r>
      <w:r w:rsidR="00111A1C" w:rsidRPr="00F463DC">
        <w:rPr>
          <w:color w:val="000000"/>
          <w:sz w:val="28"/>
          <w:szCs w:val="28"/>
        </w:rPr>
        <w:t>д</w:t>
      </w:r>
      <w:r w:rsidR="00111A1C" w:rsidRPr="00F463DC">
        <w:rPr>
          <w:color w:val="000000"/>
          <w:sz w:val="28"/>
          <w:szCs w:val="28"/>
        </w:rPr>
        <w:t xml:space="preserve">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</w:t>
      </w:r>
      <w:r w:rsidR="00111A1C" w:rsidRPr="00F463DC">
        <w:rPr>
          <w:color w:val="000000"/>
          <w:sz w:val="28"/>
          <w:szCs w:val="28"/>
        </w:rPr>
        <w:t>и</w:t>
      </w:r>
      <w:r w:rsidR="00111A1C" w:rsidRPr="00F463DC">
        <w:rPr>
          <w:color w:val="000000"/>
          <w:sz w:val="28"/>
          <w:szCs w:val="28"/>
        </w:rPr>
        <w:t>бо за счет бюджетных ассигнований федерального бюджета, бюджетов суб</w:t>
      </w:r>
      <w:r w:rsidR="00111A1C" w:rsidRPr="00F463DC">
        <w:rPr>
          <w:color w:val="000000"/>
          <w:sz w:val="28"/>
          <w:szCs w:val="28"/>
        </w:rPr>
        <w:t>ъ</w:t>
      </w:r>
      <w:r w:rsidR="00111A1C" w:rsidRPr="00F463DC">
        <w:rPr>
          <w:color w:val="000000"/>
          <w:sz w:val="28"/>
          <w:szCs w:val="28"/>
        </w:rPr>
        <w:t>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0834F8">
        <w:rPr>
          <w:color w:val="000000"/>
          <w:sz w:val="28"/>
          <w:szCs w:val="28"/>
        </w:rPr>
        <w:t>36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0834F8">
        <w:rPr>
          <w:color w:val="000000"/>
          <w:sz w:val="28"/>
          <w:szCs w:val="28"/>
        </w:rPr>
        <w:t>ов</w:t>
      </w:r>
      <w:r w:rsidR="00830766" w:rsidRPr="00F463DC">
        <w:rPr>
          <w:color w:val="000000"/>
          <w:sz w:val="28"/>
          <w:szCs w:val="28"/>
        </w:rPr>
        <w:t xml:space="preserve"> (</w:t>
      </w:r>
      <w:r w:rsidR="000834F8">
        <w:rPr>
          <w:color w:val="000000"/>
          <w:sz w:val="28"/>
          <w:szCs w:val="28"/>
        </w:rPr>
        <w:t>1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0834F8">
        <w:rPr>
          <w:color w:val="000000"/>
          <w:sz w:val="28"/>
          <w:szCs w:val="28"/>
        </w:rPr>
        <w:t>ая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0834F8">
        <w:rPr>
          <w:rStyle w:val="13"/>
          <w:sz w:val="28"/>
          <w:szCs w:val="28"/>
          <w:u w:val="none"/>
        </w:rPr>
        <w:t>а</w:t>
      </w:r>
      <w:r w:rsidR="00830766" w:rsidRPr="00F463DC">
        <w:rPr>
          <w:color w:val="000000"/>
          <w:sz w:val="28"/>
          <w:szCs w:val="28"/>
        </w:rPr>
        <w:t>). Срок осво</w:t>
      </w:r>
      <w:r w:rsidR="00830766" w:rsidRPr="00F463DC">
        <w:rPr>
          <w:color w:val="000000"/>
          <w:sz w:val="28"/>
          <w:szCs w:val="28"/>
        </w:rPr>
        <w:t>е</w:t>
      </w:r>
      <w:r w:rsidR="00830766" w:rsidRPr="00F463DC">
        <w:rPr>
          <w:color w:val="000000"/>
          <w:sz w:val="28"/>
          <w:szCs w:val="28"/>
        </w:rPr>
        <w:t>ния может определяться договором об образовании.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2D406C" w:rsidRPr="000834F8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0834F8">
        <w:rPr>
          <w:color w:val="000000"/>
          <w:sz w:val="28"/>
          <w:szCs w:val="28"/>
        </w:rPr>
        <w:t>Категория обучающихся:</w:t>
      </w:r>
      <w:r w:rsidR="000834F8" w:rsidRPr="000834F8">
        <w:rPr>
          <w:color w:val="000000"/>
          <w:sz w:val="28"/>
          <w:szCs w:val="28"/>
        </w:rPr>
        <w:t xml:space="preserve"> </w:t>
      </w:r>
      <w:r w:rsidR="002D406C" w:rsidRPr="000834F8">
        <w:rPr>
          <w:sz w:val="28"/>
          <w:szCs w:val="28"/>
        </w:rPr>
        <w:t>руководители и специалисты департаментов, комитетов, управлений</w:t>
      </w:r>
      <w:r w:rsidR="000834F8">
        <w:rPr>
          <w:sz w:val="28"/>
          <w:szCs w:val="28"/>
        </w:rPr>
        <w:t>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714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Формы аттестации: промежуточная аттестация </w:t>
      </w:r>
      <w:r w:rsidR="000834F8">
        <w:rPr>
          <w:color w:val="000000"/>
          <w:sz w:val="28"/>
          <w:szCs w:val="28"/>
        </w:rPr>
        <w:t>–</w:t>
      </w:r>
      <w:r w:rsidRPr="00F463DC">
        <w:rPr>
          <w:color w:val="000000"/>
          <w:sz w:val="28"/>
          <w:szCs w:val="28"/>
        </w:rPr>
        <w:t xml:space="preserve"> после освоения соо</w:t>
      </w:r>
      <w:r w:rsidRPr="00F463DC">
        <w:rPr>
          <w:color w:val="000000"/>
          <w:sz w:val="28"/>
          <w:szCs w:val="28"/>
        </w:rPr>
        <w:t>т</w:t>
      </w:r>
      <w:r w:rsidRPr="00F463DC">
        <w:rPr>
          <w:color w:val="000000"/>
          <w:sz w:val="28"/>
          <w:szCs w:val="28"/>
        </w:rPr>
        <w:t xml:space="preserve">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 </w:t>
      </w:r>
      <w:r w:rsidR="000834F8">
        <w:rPr>
          <w:color w:val="000000"/>
          <w:sz w:val="28"/>
          <w:szCs w:val="28"/>
        </w:rPr>
        <w:t>–</w:t>
      </w:r>
      <w:r w:rsidRPr="00F463DC">
        <w:rPr>
          <w:color w:val="000000"/>
          <w:sz w:val="28"/>
          <w:szCs w:val="28"/>
        </w:rPr>
        <w:t xml:space="preserve"> п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сле освоения всех модулей программы.</w:t>
      </w:r>
    </w:p>
    <w:p w:rsidR="00830766" w:rsidRPr="00F463DC" w:rsidRDefault="00830766" w:rsidP="005D5C22">
      <w:pPr>
        <w:pStyle w:val="21"/>
        <w:shd w:val="clear" w:color="auto" w:fill="auto"/>
        <w:tabs>
          <w:tab w:val="left" w:pos="168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шедшим итоговую аттестацию, выдается удостоверение о повышении квал</w:t>
      </w:r>
      <w:r w:rsidRPr="00F463DC">
        <w:rPr>
          <w:color w:val="000000"/>
          <w:sz w:val="28"/>
          <w:szCs w:val="28"/>
        </w:rPr>
        <w:t>и</w:t>
      </w:r>
      <w:r w:rsidRPr="00F463DC">
        <w:rPr>
          <w:color w:val="000000"/>
          <w:sz w:val="28"/>
          <w:szCs w:val="28"/>
        </w:rPr>
        <w:lastRenderedPageBreak/>
        <w:t>фикации.</w:t>
      </w:r>
    </w:p>
    <w:p w:rsidR="00830766" w:rsidRDefault="00830766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>или сре</w:t>
      </w:r>
      <w:r w:rsidR="002D406C" w:rsidRPr="00F463DC">
        <w:rPr>
          <w:color w:val="000000"/>
          <w:sz w:val="28"/>
          <w:szCs w:val="28"/>
        </w:rPr>
        <w:t>д</w:t>
      </w:r>
      <w:r w:rsidR="002D406C" w:rsidRPr="00F463DC">
        <w:rPr>
          <w:color w:val="000000"/>
          <w:sz w:val="28"/>
          <w:szCs w:val="28"/>
        </w:rPr>
        <w:t xml:space="preserve">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квалиф</w:t>
      </w:r>
      <w:r w:rsidRPr="00F463DC">
        <w:rPr>
          <w:color w:val="000000"/>
          <w:sz w:val="28"/>
          <w:szCs w:val="28"/>
        </w:rPr>
        <w:t>и</w:t>
      </w:r>
      <w:r w:rsidRPr="00F463DC">
        <w:rPr>
          <w:color w:val="000000"/>
          <w:sz w:val="28"/>
          <w:szCs w:val="28"/>
        </w:rPr>
        <w:t>кации выдается одновременно с получением соответствующего документа об образовании.</w:t>
      </w:r>
    </w:p>
    <w:p w:rsidR="007D4967" w:rsidRDefault="007D4967" w:rsidP="007D496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преемственной к 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высшего образования направления подготовки 38.03.01 Экономика, квалификация (степень) – бакалавр.</w:t>
      </w:r>
    </w:p>
    <w:p w:rsidR="007D4967" w:rsidRPr="000834F8" w:rsidRDefault="007D4967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830766" w:rsidRPr="007D282C" w:rsidRDefault="00830766" w:rsidP="000834F8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rPr>
          <w:b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</w:t>
      </w:r>
      <w:bookmarkEnd w:id="4"/>
    </w:p>
    <w:p w:rsidR="00202ED5" w:rsidRDefault="00202ED5" w:rsidP="00A32C61">
      <w:pPr>
        <w:pStyle w:val="21"/>
        <w:shd w:val="clear" w:color="auto" w:fill="auto"/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202ED5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программы</w:t>
      </w:r>
      <w:r w:rsidRPr="00202ED5">
        <w:rPr>
          <w:color w:val="000000"/>
          <w:sz w:val="28"/>
          <w:szCs w:val="28"/>
        </w:rPr>
        <w:t xml:space="preserve"> состоит в формировании у слушателей знаний о во</w:t>
      </w:r>
      <w:r w:rsidRPr="00202ED5">
        <w:rPr>
          <w:color w:val="000000"/>
          <w:sz w:val="28"/>
          <w:szCs w:val="28"/>
        </w:rPr>
        <w:t>з</w:t>
      </w:r>
      <w:r w:rsidRPr="00202ED5">
        <w:rPr>
          <w:color w:val="000000"/>
          <w:sz w:val="28"/>
          <w:szCs w:val="28"/>
        </w:rPr>
        <w:t>можностях использования механизмов государственно-частного партнерства (далее ГЧП) в России. В курсе рассматриваются теоретические основы гос</w:t>
      </w:r>
      <w:r w:rsidRPr="00202ED5">
        <w:rPr>
          <w:color w:val="000000"/>
          <w:sz w:val="28"/>
          <w:szCs w:val="28"/>
        </w:rPr>
        <w:t>у</w:t>
      </w:r>
      <w:r w:rsidRPr="00202ED5">
        <w:rPr>
          <w:color w:val="000000"/>
          <w:sz w:val="28"/>
          <w:szCs w:val="28"/>
        </w:rPr>
        <w:t>дарственно-частного партнерства, проводится комплексный анализ форм и методов ГЧП, анализируются базовые принципы, особенности планирования и сферы использования ГЧП в интересах государства и общества, инстит</w:t>
      </w:r>
      <w:r w:rsidRPr="00202ED5">
        <w:rPr>
          <w:color w:val="000000"/>
          <w:sz w:val="28"/>
          <w:szCs w:val="28"/>
        </w:rPr>
        <w:t>у</w:t>
      </w:r>
      <w:r w:rsidRPr="00202ED5">
        <w:rPr>
          <w:color w:val="000000"/>
          <w:sz w:val="28"/>
          <w:szCs w:val="28"/>
        </w:rPr>
        <w:t>циональные, в том числе нормативно-правовые основы ГЧП, раскрываются механизмы контрактных отношений и тендерные процедуры. Материал изл</w:t>
      </w:r>
      <w:r w:rsidRPr="00202ED5">
        <w:rPr>
          <w:color w:val="000000"/>
          <w:sz w:val="28"/>
          <w:szCs w:val="28"/>
        </w:rPr>
        <w:t>а</w:t>
      </w:r>
      <w:r w:rsidRPr="00202ED5">
        <w:rPr>
          <w:color w:val="000000"/>
          <w:sz w:val="28"/>
          <w:szCs w:val="28"/>
        </w:rPr>
        <w:t>гается с позиций государственных и муниципальных органов власти и баланса интересов публичного и частного секторов экономики.</w:t>
      </w:r>
    </w:p>
    <w:p w:rsidR="007D4967" w:rsidRDefault="007D4967" w:rsidP="007D496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в рамках имеющейся 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ции:</w:t>
      </w:r>
    </w:p>
    <w:p w:rsidR="007D4967" w:rsidRDefault="007D4967" w:rsidP="007D496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фикации, качественное изменение которых осуществляется в результате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чения:</w:t>
      </w:r>
    </w:p>
    <w:p w:rsidR="00B33DFF" w:rsidRPr="00093A3B" w:rsidRDefault="00B33DFF" w:rsidP="005D5C22">
      <w:pPr>
        <w:pStyle w:val="21"/>
        <w:shd w:val="clear" w:color="auto" w:fill="auto"/>
        <w:tabs>
          <w:tab w:val="left" w:pos="1276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Перечень профессиональных компетенций, качественное изменение к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торых осуществляется в результате обучения:</w:t>
      </w:r>
    </w:p>
    <w:p w:rsidR="00AB62F0" w:rsidRDefault="00A32C61" w:rsidP="009A327F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A32C61">
        <w:rPr>
          <w:sz w:val="28"/>
          <w:szCs w:val="28"/>
        </w:rPr>
        <w:t>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  <w:r w:rsidR="006C5EBC">
        <w:rPr>
          <w:sz w:val="28"/>
          <w:szCs w:val="28"/>
        </w:rPr>
        <w:t>;</w:t>
      </w:r>
    </w:p>
    <w:p w:rsidR="006C5EBC" w:rsidRPr="00A32C61" w:rsidRDefault="00A32C61" w:rsidP="009A327F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A32C61">
        <w:rPr>
          <w:sz w:val="28"/>
          <w:szCs w:val="28"/>
        </w:rPr>
        <w:t>способность осуществлять деловое общение и публичные выступл</w:t>
      </w:r>
      <w:r w:rsidRPr="00A32C61">
        <w:rPr>
          <w:sz w:val="28"/>
          <w:szCs w:val="28"/>
        </w:rPr>
        <w:t>е</w:t>
      </w:r>
      <w:r w:rsidRPr="00A32C61">
        <w:rPr>
          <w:sz w:val="28"/>
          <w:szCs w:val="28"/>
        </w:rPr>
        <w:t>ния, вести переговоры, совещания, осуществлять деловую переписку и по</w:t>
      </w:r>
      <w:r w:rsidRPr="00A32C61">
        <w:rPr>
          <w:sz w:val="28"/>
          <w:szCs w:val="28"/>
        </w:rPr>
        <w:t>д</w:t>
      </w:r>
      <w:r w:rsidRPr="00A32C61">
        <w:rPr>
          <w:sz w:val="28"/>
          <w:szCs w:val="28"/>
        </w:rPr>
        <w:t>держивать электронные коммуникации</w:t>
      </w:r>
      <w:r w:rsidR="006C5EBC" w:rsidRPr="00A32C61">
        <w:rPr>
          <w:sz w:val="28"/>
          <w:szCs w:val="28"/>
        </w:rPr>
        <w:t>.</w:t>
      </w:r>
    </w:p>
    <w:p w:rsidR="00830766" w:rsidRPr="006C5EBC" w:rsidRDefault="00B33DFF" w:rsidP="005D5C22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Развитие умений и навыков</w:t>
      </w:r>
      <w:r w:rsidR="00830766" w:rsidRPr="00F463DC">
        <w:rPr>
          <w:color w:val="000000"/>
          <w:sz w:val="28"/>
          <w:szCs w:val="28"/>
        </w:rPr>
        <w:t>, необходимых для выполнения соответс</w:t>
      </w:r>
      <w:r w:rsidR="00830766" w:rsidRPr="00F463DC">
        <w:rPr>
          <w:color w:val="000000"/>
          <w:sz w:val="28"/>
          <w:szCs w:val="28"/>
        </w:rPr>
        <w:t>т</w:t>
      </w:r>
      <w:r w:rsidR="00830766" w:rsidRPr="00F463DC">
        <w:rPr>
          <w:color w:val="000000"/>
          <w:sz w:val="28"/>
          <w:szCs w:val="28"/>
        </w:rPr>
        <w:t>вующих функций:</w:t>
      </w:r>
    </w:p>
    <w:p w:rsidR="00A32C61" w:rsidRPr="00A32C61" w:rsidRDefault="00A32C61" w:rsidP="009A327F">
      <w:pPr>
        <w:pStyle w:val="21"/>
        <w:numPr>
          <w:ilvl w:val="0"/>
          <w:numId w:val="6"/>
        </w:numPr>
        <w:tabs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A32C61">
        <w:rPr>
          <w:sz w:val="28"/>
          <w:szCs w:val="28"/>
        </w:rPr>
        <w:t xml:space="preserve">умение применять основные </w:t>
      </w:r>
      <w:proofErr w:type="gramStart"/>
      <w:r w:rsidRPr="00A32C61">
        <w:rPr>
          <w:sz w:val="28"/>
          <w:szCs w:val="28"/>
        </w:rPr>
        <w:t>экономические методы</w:t>
      </w:r>
      <w:proofErr w:type="gramEnd"/>
      <w:r w:rsidRPr="00A32C61">
        <w:rPr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A32C61">
        <w:rPr>
          <w:sz w:val="28"/>
          <w:szCs w:val="28"/>
        </w:rPr>
        <w:t>бюджетированию</w:t>
      </w:r>
      <w:proofErr w:type="spellEnd"/>
      <w:r w:rsidRPr="00A32C61">
        <w:rPr>
          <w:sz w:val="28"/>
          <w:szCs w:val="28"/>
        </w:rPr>
        <w:t xml:space="preserve"> и структуре государственных (муниципальных) активов;</w:t>
      </w:r>
    </w:p>
    <w:p w:rsidR="006C5EBC" w:rsidRDefault="00A32C61" w:rsidP="009A327F">
      <w:pPr>
        <w:pStyle w:val="21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A32C61">
        <w:rPr>
          <w:sz w:val="28"/>
          <w:szCs w:val="28"/>
        </w:rPr>
        <w:t>способность проводить оценку инвестиционных проектов при ра</w:t>
      </w:r>
      <w:r w:rsidRPr="00A32C61">
        <w:rPr>
          <w:sz w:val="28"/>
          <w:szCs w:val="28"/>
        </w:rPr>
        <w:t>з</w:t>
      </w:r>
      <w:r w:rsidRPr="00A32C61">
        <w:rPr>
          <w:sz w:val="28"/>
          <w:szCs w:val="28"/>
        </w:rPr>
        <w:t>личных условиях инвестирования и финансирования</w:t>
      </w:r>
      <w:r>
        <w:rPr>
          <w:sz w:val="28"/>
          <w:szCs w:val="28"/>
        </w:rPr>
        <w:t>.</w:t>
      </w:r>
    </w:p>
    <w:p w:rsidR="00EC0178" w:rsidRPr="007D282C" w:rsidRDefault="00830766" w:rsidP="002B55C9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160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lastRenderedPageBreak/>
        <w:t>Планируемые результаты обучения</w:t>
      </w:r>
    </w:p>
    <w:p w:rsidR="00830766" w:rsidRPr="00F463DC" w:rsidRDefault="00830766" w:rsidP="00AF4500">
      <w:pPr>
        <w:pStyle w:val="21"/>
        <w:shd w:val="clear" w:color="auto" w:fill="auto"/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дующие знания и умения, необходимые для качественного изменения комп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5D5C22">
        <w:rPr>
          <w:color w:val="000000"/>
          <w:sz w:val="28"/>
          <w:szCs w:val="28"/>
        </w:rPr>
        <w:t>2</w:t>
      </w:r>
      <w:r w:rsidRPr="00F463DC">
        <w:rPr>
          <w:color w:val="000000"/>
          <w:sz w:val="28"/>
          <w:szCs w:val="28"/>
        </w:rPr>
        <w:t>:</w:t>
      </w:r>
    </w:p>
    <w:p w:rsidR="00830766" w:rsidRPr="00202ED5" w:rsidRDefault="00830766" w:rsidP="005D5C22">
      <w:pPr>
        <w:pStyle w:val="21"/>
        <w:shd w:val="clear" w:color="auto" w:fill="auto"/>
        <w:tabs>
          <w:tab w:val="left" w:pos="1426"/>
        </w:tabs>
        <w:spacing w:line="240" w:lineRule="auto"/>
        <w:ind w:left="709"/>
        <w:jc w:val="both"/>
        <w:rPr>
          <w:sz w:val="28"/>
          <w:szCs w:val="28"/>
        </w:rPr>
      </w:pPr>
      <w:r w:rsidRPr="00202ED5">
        <w:rPr>
          <w:color w:val="000000"/>
          <w:sz w:val="28"/>
          <w:szCs w:val="28"/>
        </w:rPr>
        <w:t>Слушатель должен знать: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сущность, принципы и задачи ГЧП;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специфику применения ГЧП за рубежом и в России;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роль ГЧП в организации эффективной деятельности компаний;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значение социально ответственного поведения в деятельности корп</w:t>
      </w:r>
      <w:r w:rsidRPr="00202ED5">
        <w:rPr>
          <w:rFonts w:ascii="Times New Roman" w:hAnsi="Times New Roman" w:cs="Times New Roman"/>
          <w:sz w:val="28"/>
          <w:szCs w:val="28"/>
        </w:rPr>
        <w:t>о</w:t>
      </w:r>
      <w:r w:rsidRPr="00202ED5">
        <w:rPr>
          <w:rFonts w:ascii="Times New Roman" w:hAnsi="Times New Roman" w:cs="Times New Roman"/>
          <w:sz w:val="28"/>
          <w:szCs w:val="28"/>
        </w:rPr>
        <w:t>рации;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проблемы взаимодействия властных структур и российских корпор</w:t>
      </w:r>
      <w:r w:rsidRPr="00202ED5">
        <w:rPr>
          <w:rFonts w:ascii="Times New Roman" w:hAnsi="Times New Roman" w:cs="Times New Roman"/>
          <w:sz w:val="28"/>
          <w:szCs w:val="28"/>
        </w:rPr>
        <w:t>а</w:t>
      </w:r>
      <w:r w:rsidRPr="00202ED5">
        <w:rPr>
          <w:rFonts w:ascii="Times New Roman" w:hAnsi="Times New Roman" w:cs="Times New Roman"/>
          <w:sz w:val="28"/>
          <w:szCs w:val="28"/>
        </w:rPr>
        <w:t>ций;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задачи корпоративного управления в государственном секторе;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тенденции внедр</w:t>
      </w:r>
      <w:r>
        <w:rPr>
          <w:rFonts w:ascii="Times New Roman" w:hAnsi="Times New Roman" w:cs="Times New Roman"/>
          <w:sz w:val="28"/>
          <w:szCs w:val="28"/>
        </w:rPr>
        <w:t>ения ГЧП в российской экономике.</w:t>
      </w:r>
    </w:p>
    <w:p w:rsidR="00830766" w:rsidRPr="00202ED5" w:rsidRDefault="00830766" w:rsidP="005D5C22">
      <w:pPr>
        <w:pStyle w:val="21"/>
        <w:shd w:val="clear" w:color="auto" w:fill="auto"/>
        <w:tabs>
          <w:tab w:val="left" w:pos="1426"/>
        </w:tabs>
        <w:spacing w:line="240" w:lineRule="auto"/>
        <w:ind w:left="709"/>
        <w:jc w:val="both"/>
        <w:rPr>
          <w:sz w:val="28"/>
          <w:szCs w:val="28"/>
        </w:rPr>
      </w:pPr>
      <w:r w:rsidRPr="00202ED5">
        <w:rPr>
          <w:color w:val="000000"/>
          <w:sz w:val="28"/>
          <w:szCs w:val="28"/>
        </w:rPr>
        <w:t>Слушатель должен уметь: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оценивать возможности сотрудничества на условиях ГЧП;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определять направления деятельности компаний в рамках механизма ГЧП;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оценивать условия для применения ГЧП в различных отраслях экон</w:t>
      </w:r>
      <w:r w:rsidRPr="00202ED5">
        <w:rPr>
          <w:rFonts w:ascii="Times New Roman" w:hAnsi="Times New Roman" w:cs="Times New Roman"/>
          <w:sz w:val="28"/>
          <w:szCs w:val="28"/>
        </w:rPr>
        <w:t>о</w:t>
      </w:r>
      <w:r w:rsidRPr="00202ED5">
        <w:rPr>
          <w:rFonts w:ascii="Times New Roman" w:hAnsi="Times New Roman" w:cs="Times New Roman"/>
          <w:sz w:val="28"/>
          <w:szCs w:val="28"/>
        </w:rPr>
        <w:t>мики;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 xml:space="preserve">учитывать особенности корпоративного управления на предприятиях с государственным участием; 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использовать знания в области ГЧП в реализации профессиональных навыков.</w:t>
      </w:r>
    </w:p>
    <w:p w:rsidR="00AF764F" w:rsidRPr="00202ED5" w:rsidRDefault="00AF764F" w:rsidP="005D5C22">
      <w:pPr>
        <w:pStyle w:val="21"/>
        <w:shd w:val="clear" w:color="auto" w:fill="auto"/>
        <w:tabs>
          <w:tab w:val="left" w:pos="851"/>
          <w:tab w:val="left" w:pos="1426"/>
        </w:tabs>
        <w:spacing w:line="240" w:lineRule="auto"/>
        <w:ind w:left="709"/>
        <w:jc w:val="both"/>
        <w:rPr>
          <w:sz w:val="28"/>
          <w:szCs w:val="28"/>
        </w:rPr>
      </w:pPr>
      <w:r w:rsidRPr="00202ED5">
        <w:rPr>
          <w:color w:val="000000"/>
          <w:sz w:val="28"/>
          <w:szCs w:val="28"/>
        </w:rPr>
        <w:t>Слушатель должен владеть:</w:t>
      </w:r>
    </w:p>
    <w:p w:rsidR="00202ED5" w:rsidRPr="00202ED5" w:rsidRDefault="00202ED5" w:rsidP="009A327F">
      <w:pPr>
        <w:pStyle w:val="a5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 xml:space="preserve">терминологией </w:t>
      </w:r>
      <w:r w:rsidR="00E83D0F" w:rsidRPr="00202ED5">
        <w:rPr>
          <w:rFonts w:ascii="Times New Roman" w:hAnsi="Times New Roman" w:cs="Times New Roman"/>
          <w:sz w:val="28"/>
          <w:szCs w:val="28"/>
        </w:rPr>
        <w:t>ГЧП</w:t>
      </w:r>
      <w:r w:rsidRPr="00202ED5">
        <w:rPr>
          <w:rFonts w:ascii="Times New Roman" w:hAnsi="Times New Roman" w:cs="Times New Roman"/>
          <w:sz w:val="28"/>
          <w:szCs w:val="28"/>
        </w:rPr>
        <w:t>;</w:t>
      </w:r>
    </w:p>
    <w:p w:rsidR="00EC2115" w:rsidRDefault="00202ED5" w:rsidP="009A327F">
      <w:pPr>
        <w:pStyle w:val="a5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>методами и методиками оценки влияния ГЧП на экономику региона, территории.</w:t>
      </w:r>
    </w:p>
    <w:p w:rsidR="008B73E3" w:rsidRDefault="008B73E3" w:rsidP="008B73E3">
      <w:pPr>
        <w:pStyle w:val="a5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94F" w:rsidRPr="00EC2115" w:rsidRDefault="00B6194F" w:rsidP="009A327F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right="160"/>
        <w:rPr>
          <w:b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t>Учебный план</w:t>
      </w:r>
    </w:p>
    <w:tbl>
      <w:tblPr>
        <w:tblStyle w:val="a6"/>
        <w:tblW w:w="0" w:type="auto"/>
        <w:tblLook w:val="04A0"/>
      </w:tblPr>
      <w:tblGrid>
        <w:gridCol w:w="675"/>
        <w:gridCol w:w="3119"/>
        <w:gridCol w:w="991"/>
        <w:gridCol w:w="993"/>
        <w:gridCol w:w="1652"/>
        <w:gridCol w:w="2176"/>
      </w:tblGrid>
      <w:tr w:rsidR="00EC2115" w:rsidRPr="00EC2115" w:rsidTr="00EC2115">
        <w:tc>
          <w:tcPr>
            <w:tcW w:w="675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1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45" w:type="dxa"/>
            <w:gridSpan w:val="2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76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C2115" w:rsidRPr="00EC2115" w:rsidTr="00EC2115">
        <w:tc>
          <w:tcPr>
            <w:tcW w:w="675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76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EC2115">
        <w:tc>
          <w:tcPr>
            <w:tcW w:w="675" w:type="dxa"/>
          </w:tcPr>
          <w:p w:rsidR="00EC2115" w:rsidRPr="00EC2115" w:rsidRDefault="00EC2115" w:rsidP="009A327F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2115" w:rsidRPr="00EC2115" w:rsidRDefault="005D5C2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Социально-экономическое значение государственно-частного партнерства</w:t>
            </w:r>
          </w:p>
        </w:tc>
        <w:tc>
          <w:tcPr>
            <w:tcW w:w="991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C2115" w:rsidRPr="00EC2115" w:rsidTr="00EC2115">
        <w:tc>
          <w:tcPr>
            <w:tcW w:w="675" w:type="dxa"/>
          </w:tcPr>
          <w:p w:rsidR="00EC2115" w:rsidRPr="00EC2115" w:rsidRDefault="00EC2115" w:rsidP="009A327F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2115" w:rsidRPr="00EC2115" w:rsidRDefault="005D5C22" w:rsidP="00EC21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пр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государственно-частного партнерства в р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гионах РФ</w:t>
            </w:r>
          </w:p>
        </w:tc>
        <w:tc>
          <w:tcPr>
            <w:tcW w:w="991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C2115" w:rsidRPr="00EC2115" w:rsidTr="00EC2115">
        <w:tc>
          <w:tcPr>
            <w:tcW w:w="675" w:type="dxa"/>
          </w:tcPr>
          <w:p w:rsidR="00EC2115" w:rsidRPr="00EC2115" w:rsidRDefault="00EC2115" w:rsidP="009A327F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2115" w:rsidRPr="00EC2115" w:rsidRDefault="005D5C2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115" w:rsidRPr="00EC2115">
              <w:rPr>
                <w:rFonts w:ascii="Times New Roman" w:hAnsi="Times New Roman" w:cs="Times New Roman"/>
                <w:sz w:val="24"/>
                <w:szCs w:val="24"/>
              </w:rPr>
              <w:t>тоговая аттестация</w:t>
            </w:r>
          </w:p>
        </w:tc>
        <w:tc>
          <w:tcPr>
            <w:tcW w:w="991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Экзамен в форме тестирования</w:t>
            </w:r>
          </w:p>
        </w:tc>
      </w:tr>
      <w:tr w:rsidR="00EC2115" w:rsidRPr="00EC2115" w:rsidTr="00EC2115">
        <w:tc>
          <w:tcPr>
            <w:tcW w:w="675" w:type="dxa"/>
          </w:tcPr>
          <w:p w:rsidR="00EC2115" w:rsidRPr="00EC2115" w:rsidRDefault="00EC2115" w:rsidP="009A327F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3E3" w:rsidRDefault="008B73E3" w:rsidP="00EC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E3" w:rsidRDefault="008B73E3" w:rsidP="00EC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51" w:rsidRDefault="00140010" w:rsidP="00EC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EC2115">
        <w:rPr>
          <w:rFonts w:ascii="Times New Roman" w:hAnsi="Times New Roman" w:cs="Times New Roman"/>
          <w:b/>
          <w:sz w:val="28"/>
          <w:szCs w:val="28"/>
        </w:rPr>
        <w:t>-</w:t>
      </w:r>
      <w:r w:rsidRPr="00F463D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52"/>
        <w:gridCol w:w="3643"/>
        <w:gridCol w:w="808"/>
        <w:gridCol w:w="751"/>
        <w:gridCol w:w="1465"/>
        <w:gridCol w:w="992"/>
        <w:gridCol w:w="1371"/>
      </w:tblGrid>
      <w:tr w:rsidR="00EC2115" w:rsidRPr="00EC2115" w:rsidTr="005D1EC2">
        <w:tc>
          <w:tcPr>
            <w:tcW w:w="752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дисц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плин и тем</w:t>
            </w:r>
          </w:p>
        </w:tc>
        <w:tc>
          <w:tcPr>
            <w:tcW w:w="808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08" w:type="dxa"/>
            <w:gridSpan w:val="3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1" w:type="dxa"/>
            <w:vMerge w:val="restart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C2115" w:rsidRPr="00EC2115" w:rsidTr="005D1EC2">
        <w:trPr>
          <w:trHeight w:val="1151"/>
        </w:trPr>
        <w:tc>
          <w:tcPr>
            <w:tcW w:w="752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 деловые игры и др.</w:t>
            </w:r>
          </w:p>
        </w:tc>
        <w:tc>
          <w:tcPr>
            <w:tcW w:w="99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ские зан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371" w:type="dxa"/>
            <w:vMerge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3" w:type="dxa"/>
            <w:vAlign w:val="center"/>
          </w:tcPr>
          <w:p w:rsidR="00EC2115" w:rsidRPr="00EC2115" w:rsidRDefault="005D5C22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Социально-экономическое значение государственно-частного партнерства</w:t>
            </w:r>
          </w:p>
        </w:tc>
        <w:tc>
          <w:tcPr>
            <w:tcW w:w="808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EC2115" w:rsidRPr="00EC2115" w:rsidRDefault="00E33AE3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33AE3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3" w:type="dxa"/>
            <w:vAlign w:val="center"/>
          </w:tcPr>
          <w:p w:rsidR="00EC2115" w:rsidRPr="00170D44" w:rsidRDefault="00EC2115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и история возникновения государственно-частного партнерства</w:t>
            </w:r>
          </w:p>
        </w:tc>
        <w:tc>
          <w:tcPr>
            <w:tcW w:w="808" w:type="dxa"/>
          </w:tcPr>
          <w:p w:rsidR="00EC2115" w:rsidRPr="0087796E" w:rsidRDefault="00EC2115" w:rsidP="00EC2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195139" w:rsidRDefault="00195139" w:rsidP="00EC2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3" w:type="dxa"/>
            <w:vAlign w:val="center"/>
          </w:tcPr>
          <w:p w:rsidR="00EC2115" w:rsidRPr="00170D44" w:rsidRDefault="00EC2115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Государственно-частное партнерство как инструмент инновационной политики</w:t>
            </w:r>
          </w:p>
        </w:tc>
        <w:tc>
          <w:tcPr>
            <w:tcW w:w="808" w:type="dxa"/>
          </w:tcPr>
          <w:p w:rsidR="00EC2115" w:rsidRPr="0087796E" w:rsidRDefault="00EC2115" w:rsidP="00EC2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5D1EC2" w:rsidP="005D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43" w:type="dxa"/>
          </w:tcPr>
          <w:p w:rsidR="00EC2115" w:rsidRPr="00170D44" w:rsidRDefault="00EC2115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Социально-экономическое значение государственно-частного партнерства</w:t>
            </w:r>
          </w:p>
        </w:tc>
        <w:tc>
          <w:tcPr>
            <w:tcW w:w="808" w:type="dxa"/>
          </w:tcPr>
          <w:p w:rsidR="00EC2115" w:rsidRPr="00E33AE3" w:rsidRDefault="00EC2115" w:rsidP="00EC2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3" w:type="dxa"/>
          </w:tcPr>
          <w:p w:rsidR="00EC2115" w:rsidRPr="00170D44" w:rsidRDefault="00195139" w:rsidP="00EC21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</w:t>
            </w:r>
            <w:r w:rsidR="00EC2115" w:rsidRPr="00170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регулирование государственно-частного партнерства в России</w:t>
            </w:r>
          </w:p>
        </w:tc>
        <w:tc>
          <w:tcPr>
            <w:tcW w:w="808" w:type="dxa"/>
          </w:tcPr>
          <w:p w:rsidR="00EC2115" w:rsidRPr="00E33AE3" w:rsidRDefault="00EC2115" w:rsidP="00EC2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3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EC2115" w:rsidRPr="00170D44" w:rsidRDefault="00EC2115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Государственно-частное партнерство как инструмент инвестиционной политики</w:t>
            </w:r>
          </w:p>
        </w:tc>
        <w:tc>
          <w:tcPr>
            <w:tcW w:w="808" w:type="dxa"/>
          </w:tcPr>
          <w:p w:rsidR="00EC2115" w:rsidRPr="00E33AE3" w:rsidRDefault="00EC2115" w:rsidP="00EC2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5D1EC2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3" w:type="dxa"/>
          </w:tcPr>
          <w:p w:rsidR="00EC2115" w:rsidRPr="00EC2115" w:rsidRDefault="005D5C22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EC2115" w:rsidRPr="00EC211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применения государственно-частного партнерства в регионах РФ</w:t>
            </w:r>
          </w:p>
        </w:tc>
        <w:tc>
          <w:tcPr>
            <w:tcW w:w="808" w:type="dxa"/>
          </w:tcPr>
          <w:p w:rsidR="00EC2115" w:rsidRPr="00EC2115" w:rsidRDefault="00170D44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EC2115" w:rsidRPr="00EC2115" w:rsidRDefault="00D113EF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5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D113EF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EC2115" w:rsidRPr="00EC2115" w:rsidTr="00170D44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3" w:type="dxa"/>
          </w:tcPr>
          <w:p w:rsidR="00EC2115" w:rsidRPr="00113598" w:rsidRDefault="00EC2115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3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Законодательное</w:t>
            </w:r>
            <w:proofErr w:type="gramEnd"/>
            <w:r w:rsidRPr="00113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противодействия коррупции</w:t>
            </w:r>
          </w:p>
        </w:tc>
        <w:tc>
          <w:tcPr>
            <w:tcW w:w="808" w:type="dxa"/>
          </w:tcPr>
          <w:p w:rsidR="00EC2115" w:rsidRPr="00E33AE3" w:rsidRDefault="00EC2115" w:rsidP="00170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EC2115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170D44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1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EC2115" w:rsidRPr="00113598" w:rsidRDefault="00EC2115" w:rsidP="00EC211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Кадровые технологии на государственной гражданской службе как методы </w:t>
            </w:r>
            <w:proofErr w:type="gramStart"/>
            <w:r w:rsidRPr="00113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повышения эффективности деятельности органов исполнительной власти</w:t>
            </w:r>
            <w:proofErr w:type="gramEnd"/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EC2115" w:rsidRPr="00E33AE3" w:rsidRDefault="00EC2115" w:rsidP="00170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EC2115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170D44">
        <w:tc>
          <w:tcPr>
            <w:tcW w:w="752" w:type="dxa"/>
          </w:tcPr>
          <w:p w:rsidR="00EC2115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C2115" w:rsidRPr="00EC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</w:tcPr>
          <w:p w:rsidR="00EC2115" w:rsidRPr="00113598" w:rsidRDefault="00EC2115" w:rsidP="00EC211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13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Принципы, механизмы и формы реализации государственно-частного партнерства</w:t>
            </w:r>
          </w:p>
        </w:tc>
        <w:tc>
          <w:tcPr>
            <w:tcW w:w="808" w:type="dxa"/>
          </w:tcPr>
          <w:p w:rsidR="00EC2115" w:rsidRPr="00E33AE3" w:rsidRDefault="00EC2115" w:rsidP="00170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170D44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643" w:type="dxa"/>
          </w:tcPr>
          <w:p w:rsidR="00EC2115" w:rsidRPr="00113598" w:rsidRDefault="00EC2115" w:rsidP="00EC2115">
            <w:pPr>
              <w:widowControl w:val="0"/>
              <w:suppressAutoHyphens/>
              <w:snapToGrid w:val="0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1359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Состояние и формы реализации ГЧП в Курской области</w:t>
            </w:r>
          </w:p>
        </w:tc>
        <w:tc>
          <w:tcPr>
            <w:tcW w:w="808" w:type="dxa"/>
          </w:tcPr>
          <w:p w:rsidR="00EC2115" w:rsidRPr="00E33AE3" w:rsidRDefault="0087796E" w:rsidP="00170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170D44">
        <w:tc>
          <w:tcPr>
            <w:tcW w:w="752" w:type="dxa"/>
          </w:tcPr>
          <w:p w:rsidR="00EC2115" w:rsidRPr="00EC2115" w:rsidRDefault="00EC2115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643" w:type="dxa"/>
          </w:tcPr>
          <w:p w:rsidR="00E83D0F" w:rsidRPr="00113598" w:rsidRDefault="00EC2115" w:rsidP="0097491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Мировой опыт осуществления государственно-частного партнерства</w:t>
            </w:r>
          </w:p>
        </w:tc>
        <w:tc>
          <w:tcPr>
            <w:tcW w:w="808" w:type="dxa"/>
          </w:tcPr>
          <w:p w:rsidR="00EC2115" w:rsidRPr="0087796E" w:rsidRDefault="00EC2115" w:rsidP="00170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15" w:rsidRPr="00EC2115" w:rsidTr="00170D44">
        <w:tc>
          <w:tcPr>
            <w:tcW w:w="752" w:type="dxa"/>
          </w:tcPr>
          <w:p w:rsidR="00EC2115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3" w:type="dxa"/>
            <w:vAlign w:val="center"/>
          </w:tcPr>
          <w:p w:rsidR="00EC2115" w:rsidRPr="00113598" w:rsidRDefault="00EC2115" w:rsidP="00EC2115">
            <w:pPr>
              <w:pStyle w:val="a5"/>
              <w:snapToGri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Отрасли применения государс</w:t>
            </w: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венно-частного партнерства (ГЧП в сфере производственной инфраструктуры, в сфере тран</w:t>
            </w: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порта, в сфере жилищно-коммунального хозяйства, в с</w:t>
            </w: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циальной сфере)</w:t>
            </w:r>
          </w:p>
        </w:tc>
        <w:tc>
          <w:tcPr>
            <w:tcW w:w="808" w:type="dxa"/>
          </w:tcPr>
          <w:p w:rsidR="00EC2115" w:rsidRPr="00E33AE3" w:rsidRDefault="00EC2115" w:rsidP="00170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EC2115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EC2115" w:rsidRPr="00EC2115" w:rsidRDefault="00EC2115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115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EC2115" w:rsidRPr="00EC2115" w:rsidRDefault="00EC2115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39" w:rsidRPr="00EC2115" w:rsidTr="00170D44">
        <w:tc>
          <w:tcPr>
            <w:tcW w:w="752" w:type="dxa"/>
          </w:tcPr>
          <w:p w:rsidR="00195139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43" w:type="dxa"/>
            <w:vAlign w:val="center"/>
          </w:tcPr>
          <w:p w:rsidR="00195139" w:rsidRPr="00E33AE3" w:rsidRDefault="00195139" w:rsidP="00195139">
            <w:pPr>
              <w:pStyle w:val="a5"/>
              <w:snapToGrid w:val="0"/>
              <w:ind w:left="0" w:right="-5" w:hanging="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</w:pPr>
            <w:r w:rsidRPr="00E33AE3">
              <w:rPr>
                <w:rFonts w:ascii="Times New Roman" w:hAnsi="Times New Roman"/>
                <w:color w:val="000000" w:themeColor="text1"/>
                <w:sz w:val="24"/>
              </w:rPr>
              <w:t>Современные проблемы гос</w:t>
            </w:r>
            <w:r w:rsidRPr="00E33AE3">
              <w:rPr>
                <w:rFonts w:ascii="Times New Roman" w:hAnsi="Times New Roman"/>
                <w:color w:val="000000" w:themeColor="text1"/>
                <w:sz w:val="24"/>
              </w:rPr>
              <w:t>у</w:t>
            </w:r>
            <w:r w:rsidRPr="00E33AE3">
              <w:rPr>
                <w:rFonts w:ascii="Times New Roman" w:hAnsi="Times New Roman"/>
                <w:color w:val="000000" w:themeColor="text1"/>
                <w:sz w:val="24"/>
              </w:rPr>
              <w:t>дарственной и муниципальной службы в РФ и пути их преод</w:t>
            </w:r>
            <w:r w:rsidRPr="00E33AE3"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Pr="00E33AE3">
              <w:rPr>
                <w:rFonts w:ascii="Times New Roman" w:hAnsi="Times New Roman"/>
                <w:color w:val="000000" w:themeColor="text1"/>
                <w:sz w:val="24"/>
              </w:rPr>
              <w:t>ления</w:t>
            </w:r>
          </w:p>
        </w:tc>
        <w:tc>
          <w:tcPr>
            <w:tcW w:w="808" w:type="dxa"/>
          </w:tcPr>
          <w:p w:rsidR="00195139" w:rsidRPr="00E33AE3" w:rsidRDefault="00195139" w:rsidP="00170D44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3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39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195139" w:rsidRPr="00EC2115" w:rsidRDefault="00195139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39" w:rsidRPr="00EC2115" w:rsidTr="00170D44">
        <w:tc>
          <w:tcPr>
            <w:tcW w:w="752" w:type="dxa"/>
          </w:tcPr>
          <w:p w:rsidR="00195139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43" w:type="dxa"/>
          </w:tcPr>
          <w:p w:rsidR="00195139" w:rsidRPr="00E33AE3" w:rsidRDefault="00195139" w:rsidP="0019513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Организационная культура и ее роль в повышении качества предоставления государственных услуг</w:t>
            </w:r>
          </w:p>
        </w:tc>
        <w:tc>
          <w:tcPr>
            <w:tcW w:w="808" w:type="dxa"/>
          </w:tcPr>
          <w:p w:rsidR="00195139" w:rsidRPr="00E33AE3" w:rsidRDefault="00195139" w:rsidP="00170D44">
            <w:pPr>
              <w:widowControl w:val="0"/>
              <w:suppressAutoHyphens/>
              <w:snapToGrid w:val="0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3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" w:type="dxa"/>
          </w:tcPr>
          <w:p w:rsidR="00195139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5139" w:rsidRPr="00EC2115" w:rsidRDefault="00195139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39" w:rsidRPr="00EC2115" w:rsidTr="00170D44">
        <w:tc>
          <w:tcPr>
            <w:tcW w:w="752" w:type="dxa"/>
          </w:tcPr>
          <w:p w:rsidR="00195139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43" w:type="dxa"/>
            <w:vAlign w:val="center"/>
          </w:tcPr>
          <w:p w:rsidR="00195139" w:rsidRPr="00E33AE3" w:rsidRDefault="00195139" w:rsidP="0019513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речи государственных служащих и языковые особенности деловых бумаг и документов</w:t>
            </w:r>
          </w:p>
        </w:tc>
        <w:tc>
          <w:tcPr>
            <w:tcW w:w="808" w:type="dxa"/>
          </w:tcPr>
          <w:p w:rsidR="00195139" w:rsidRPr="00E33AE3" w:rsidRDefault="00195139" w:rsidP="00170D44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3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" w:type="dxa"/>
          </w:tcPr>
          <w:p w:rsidR="00195139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5139" w:rsidRPr="00EC2115" w:rsidRDefault="00195139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39" w:rsidRPr="00EC2115" w:rsidTr="00170D44">
        <w:tc>
          <w:tcPr>
            <w:tcW w:w="752" w:type="dxa"/>
          </w:tcPr>
          <w:p w:rsidR="00195139" w:rsidRPr="00EC2115" w:rsidRDefault="005D1EC2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43" w:type="dxa"/>
            <w:vAlign w:val="center"/>
          </w:tcPr>
          <w:p w:rsidR="00195139" w:rsidRPr="00E33AE3" w:rsidRDefault="00195139" w:rsidP="0019513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эмоциональным состоянием</w:t>
            </w:r>
          </w:p>
        </w:tc>
        <w:tc>
          <w:tcPr>
            <w:tcW w:w="808" w:type="dxa"/>
          </w:tcPr>
          <w:p w:rsidR="00195139" w:rsidRPr="00E33AE3" w:rsidRDefault="00195139" w:rsidP="00170D4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3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" w:type="dxa"/>
          </w:tcPr>
          <w:p w:rsidR="00195139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195139" w:rsidRPr="00EC2115" w:rsidRDefault="00195139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39" w:rsidRPr="00EC2115" w:rsidRDefault="00D113EF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195139" w:rsidRPr="00EC2115" w:rsidRDefault="00195139" w:rsidP="00D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39" w:rsidRPr="00EC2115" w:rsidTr="005D1EC2">
        <w:tc>
          <w:tcPr>
            <w:tcW w:w="752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3" w:type="dxa"/>
          </w:tcPr>
          <w:p w:rsidR="00195139" w:rsidRPr="00EC2115" w:rsidRDefault="00195139" w:rsidP="00E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тоговая аттестация</w:t>
            </w:r>
          </w:p>
        </w:tc>
        <w:tc>
          <w:tcPr>
            <w:tcW w:w="808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95139" w:rsidRPr="00EC2115" w:rsidRDefault="00195139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Экзамен в форме те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</w:tc>
      </w:tr>
      <w:tr w:rsidR="00195139" w:rsidRPr="00EC2115" w:rsidTr="005D1EC2">
        <w:tc>
          <w:tcPr>
            <w:tcW w:w="752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3" w:type="dxa"/>
          </w:tcPr>
          <w:p w:rsidR="00195139" w:rsidRPr="00EC2115" w:rsidRDefault="00195139" w:rsidP="00EC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8" w:type="dxa"/>
          </w:tcPr>
          <w:p w:rsidR="00195139" w:rsidRPr="00EC2115" w:rsidRDefault="00E33AE3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195139" w:rsidRPr="00EC2115" w:rsidRDefault="00D113EF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5" w:type="dxa"/>
          </w:tcPr>
          <w:p w:rsidR="00195139" w:rsidRPr="00EC2115" w:rsidRDefault="00195139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139" w:rsidRPr="00EC2115" w:rsidRDefault="00D113EF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1" w:type="dxa"/>
          </w:tcPr>
          <w:p w:rsidR="00195139" w:rsidRPr="00EC2115" w:rsidRDefault="00195139" w:rsidP="00E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3E3" w:rsidRPr="008B73E3" w:rsidRDefault="008B73E3" w:rsidP="008B73E3">
      <w:pPr>
        <w:pStyle w:val="23"/>
        <w:shd w:val="clear" w:color="auto" w:fill="auto"/>
        <w:tabs>
          <w:tab w:val="left" w:pos="426"/>
        </w:tabs>
        <w:spacing w:line="240" w:lineRule="auto"/>
        <w:rPr>
          <w:b/>
          <w:sz w:val="28"/>
          <w:szCs w:val="28"/>
        </w:rPr>
      </w:pPr>
      <w:bookmarkStart w:id="5" w:name="bookmark4"/>
    </w:p>
    <w:p w:rsidR="00140010" w:rsidRPr="007D282C" w:rsidRDefault="00140010" w:rsidP="009A327F">
      <w:pPr>
        <w:pStyle w:val="23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EC2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2C">
        <w:rPr>
          <w:rFonts w:ascii="Times New Roman" w:hAnsi="Times New Roman" w:cs="Times New Roman"/>
          <w:sz w:val="28"/>
          <w:szCs w:val="28"/>
        </w:rPr>
        <w:t xml:space="preserve">Календарный график определятся в соответствии с </w:t>
      </w:r>
      <w:r w:rsidRPr="007D282C">
        <w:rPr>
          <w:rFonts w:ascii="Times New Roman" w:hAnsi="Times New Roman" w:cs="Times New Roman"/>
          <w:bCs/>
          <w:sz w:val="28"/>
          <w:szCs w:val="28"/>
        </w:rPr>
        <w:t>Постановлением А</w:t>
      </w:r>
      <w:r w:rsidRPr="007D282C">
        <w:rPr>
          <w:rFonts w:ascii="Times New Roman" w:hAnsi="Times New Roman" w:cs="Times New Roman"/>
          <w:bCs/>
          <w:sz w:val="28"/>
          <w:szCs w:val="28"/>
        </w:rPr>
        <w:t>д</w:t>
      </w:r>
      <w:r w:rsidRPr="007D282C">
        <w:rPr>
          <w:rFonts w:ascii="Times New Roman" w:hAnsi="Times New Roman" w:cs="Times New Roman"/>
          <w:bCs/>
          <w:sz w:val="28"/>
          <w:szCs w:val="28"/>
        </w:rPr>
        <w:t xml:space="preserve">министрация Курской </w:t>
      </w:r>
      <w:r w:rsidRPr="00316CC6">
        <w:rPr>
          <w:rFonts w:ascii="Times New Roman" w:hAnsi="Times New Roman" w:cs="Times New Roman"/>
          <w:bCs/>
          <w:sz w:val="28"/>
          <w:szCs w:val="28"/>
        </w:rPr>
        <w:t>области от 30 декабря 2013 г. N 1047-па «</w:t>
      </w:r>
      <w:r w:rsidRPr="007D282C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Pr="007D282C">
        <w:rPr>
          <w:rFonts w:ascii="Times New Roman" w:hAnsi="Times New Roman" w:cs="Times New Roman"/>
          <w:bCs/>
          <w:sz w:val="28"/>
          <w:szCs w:val="28"/>
        </w:rPr>
        <w:t>е</w:t>
      </w:r>
      <w:r w:rsidRPr="007D282C">
        <w:rPr>
          <w:rFonts w:ascii="Times New Roman" w:hAnsi="Times New Roman" w:cs="Times New Roman"/>
          <w:bCs/>
          <w:sz w:val="28"/>
          <w:szCs w:val="28"/>
        </w:rPr>
        <w:t>нии плана развития государственной гражданской службы Курской области на 2014 - 2018 годы»</w:t>
      </w:r>
      <w:r w:rsidR="00EC2115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5D5C22" w:rsidTr="005D5C2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Общая продолж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r>
              <w:rPr>
                <w:b w:val="0"/>
                <w:sz w:val="24"/>
                <w:szCs w:val="24"/>
                <w:lang w:val="ru-RU"/>
              </w:rPr>
              <w:t>тельность пр</w:t>
            </w:r>
            <w:r>
              <w:rPr>
                <w:b w:val="0"/>
                <w:sz w:val="24"/>
                <w:szCs w:val="24"/>
                <w:lang w:val="ru-RU"/>
              </w:rPr>
              <w:t>о</w:t>
            </w:r>
            <w:r>
              <w:rPr>
                <w:b w:val="0"/>
                <w:sz w:val="24"/>
                <w:szCs w:val="24"/>
                <w:lang w:val="ru-RU"/>
              </w:rPr>
              <w:t>граммы</w:t>
            </w:r>
          </w:p>
        </w:tc>
      </w:tr>
      <w:tr w:rsidR="005D5C22" w:rsidTr="005D5C22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22" w:rsidRDefault="005D5C22">
            <w:pPr>
              <w:pStyle w:val="ac"/>
              <w:keepNext w:val="0"/>
              <w:widowControl w:val="0"/>
              <w:spacing w:line="276" w:lineRule="auto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неделя</w:t>
            </w:r>
          </w:p>
        </w:tc>
      </w:tr>
    </w:tbl>
    <w:p w:rsidR="005D5C22" w:rsidRDefault="005D5C22" w:rsidP="00EC2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010" w:rsidRPr="007D282C" w:rsidRDefault="00140010" w:rsidP="009A327F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right="20"/>
        <w:rPr>
          <w:b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 xml:space="preserve">Рабочие программы </w:t>
      </w:r>
      <w:r w:rsidR="00CD2C2F" w:rsidRPr="007D282C">
        <w:rPr>
          <w:b/>
          <w:color w:val="000000"/>
          <w:sz w:val="28"/>
          <w:szCs w:val="28"/>
        </w:rPr>
        <w:t>учебных разделов</w:t>
      </w:r>
      <w:r w:rsidR="007D4967">
        <w:rPr>
          <w:b/>
          <w:color w:val="000000"/>
          <w:sz w:val="28"/>
          <w:szCs w:val="28"/>
        </w:rPr>
        <w:t xml:space="preserve"> (предметов, модулей)</w:t>
      </w:r>
    </w:p>
    <w:p w:rsidR="00140010" w:rsidRPr="005E7BB2" w:rsidRDefault="00140010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Рабочая программа </w:t>
      </w:r>
      <w:r w:rsidR="00CD2C2F" w:rsidRPr="00F463DC">
        <w:rPr>
          <w:color w:val="000000"/>
          <w:sz w:val="28"/>
          <w:szCs w:val="28"/>
        </w:rPr>
        <w:t>раздела 1</w:t>
      </w:r>
      <w:r w:rsidR="00E83B8C" w:rsidRPr="00F463DC">
        <w:rPr>
          <w:color w:val="000000"/>
          <w:sz w:val="28"/>
          <w:szCs w:val="28"/>
        </w:rPr>
        <w:t xml:space="preserve"> </w:t>
      </w:r>
      <w:r w:rsidRPr="005E7BB2">
        <w:rPr>
          <w:color w:val="000000"/>
          <w:sz w:val="28"/>
          <w:szCs w:val="28"/>
        </w:rPr>
        <w:t>«</w:t>
      </w:r>
      <w:r w:rsidR="00E83D0F" w:rsidRPr="00E83D0F">
        <w:rPr>
          <w:color w:val="000000"/>
          <w:sz w:val="28"/>
          <w:szCs w:val="28"/>
        </w:rPr>
        <w:t>Социально-экономическое значение г</w:t>
      </w:r>
      <w:r w:rsidR="00E83D0F" w:rsidRPr="00E83D0F">
        <w:rPr>
          <w:color w:val="000000"/>
          <w:sz w:val="28"/>
          <w:szCs w:val="28"/>
        </w:rPr>
        <w:t>о</w:t>
      </w:r>
      <w:r w:rsidR="00E83D0F" w:rsidRPr="00E83D0F">
        <w:rPr>
          <w:color w:val="000000"/>
          <w:sz w:val="28"/>
          <w:szCs w:val="28"/>
        </w:rPr>
        <w:t>сударственно-частного партнерства</w:t>
      </w:r>
      <w:r w:rsidRPr="005E7BB2">
        <w:rPr>
          <w:color w:val="000000"/>
          <w:sz w:val="28"/>
          <w:szCs w:val="28"/>
        </w:rPr>
        <w:t>».</w:t>
      </w:r>
    </w:p>
    <w:p w:rsidR="00140010" w:rsidRPr="00F463DC" w:rsidRDefault="00140010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Цели модуля: получение </w:t>
      </w:r>
      <w:r w:rsidR="00E83B8C" w:rsidRPr="00F463DC">
        <w:rPr>
          <w:color w:val="000000"/>
          <w:sz w:val="28"/>
          <w:szCs w:val="28"/>
        </w:rPr>
        <w:t xml:space="preserve">и систематизация знаний </w:t>
      </w:r>
      <w:proofErr w:type="gramStart"/>
      <w:r w:rsidR="00E83B8C" w:rsidRPr="00F463DC">
        <w:rPr>
          <w:color w:val="000000"/>
          <w:sz w:val="28"/>
          <w:szCs w:val="28"/>
        </w:rPr>
        <w:t>о</w:t>
      </w:r>
      <w:proofErr w:type="gramEnd"/>
      <w:r w:rsidR="00E83D0F">
        <w:rPr>
          <w:color w:val="000000"/>
          <w:sz w:val="28"/>
          <w:szCs w:val="28"/>
        </w:rPr>
        <w:t xml:space="preserve"> истории возникн</w:t>
      </w:r>
      <w:r w:rsidR="00E83D0F">
        <w:rPr>
          <w:color w:val="000000"/>
          <w:sz w:val="28"/>
          <w:szCs w:val="28"/>
        </w:rPr>
        <w:t>о</w:t>
      </w:r>
      <w:r w:rsidR="00E83D0F">
        <w:rPr>
          <w:color w:val="000000"/>
          <w:sz w:val="28"/>
          <w:szCs w:val="28"/>
        </w:rPr>
        <w:t>вения и социально-экономическом значении государственно-частного пар</w:t>
      </w:r>
      <w:r w:rsidR="00E83D0F">
        <w:rPr>
          <w:color w:val="000000"/>
          <w:sz w:val="28"/>
          <w:szCs w:val="28"/>
        </w:rPr>
        <w:t>т</w:t>
      </w:r>
      <w:r w:rsidR="00E83D0F">
        <w:rPr>
          <w:color w:val="000000"/>
          <w:sz w:val="28"/>
          <w:szCs w:val="28"/>
        </w:rPr>
        <w:t>нерства</w:t>
      </w:r>
      <w:r w:rsidR="00E83B8C" w:rsidRPr="00F463DC">
        <w:rPr>
          <w:color w:val="000000"/>
          <w:sz w:val="28"/>
          <w:szCs w:val="28"/>
        </w:rPr>
        <w:t>.</w:t>
      </w:r>
    </w:p>
    <w:p w:rsidR="00140010" w:rsidRPr="00F463DC" w:rsidRDefault="00140010" w:rsidP="005D5C22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Тематическое содержание </w:t>
      </w:r>
      <w:r w:rsidR="005E7BB2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1</w:t>
      </w:r>
      <w:r w:rsidR="00C41E4D">
        <w:rPr>
          <w:color w:val="000000"/>
          <w:sz w:val="28"/>
          <w:szCs w:val="28"/>
        </w:rPr>
        <w:t>:</w:t>
      </w:r>
    </w:p>
    <w:p w:rsidR="009A327F" w:rsidRPr="009A327F" w:rsidRDefault="009A327F" w:rsidP="001D33AD">
      <w:pPr>
        <w:pStyle w:val="Style5"/>
        <w:widowControl/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A327F">
        <w:rPr>
          <w:b/>
          <w:sz w:val="28"/>
          <w:szCs w:val="28"/>
          <w:shd w:val="clear" w:color="auto" w:fill="FFFFFF"/>
        </w:rPr>
        <w:t>Понятие и история возникновения государственно-частного партне</w:t>
      </w:r>
      <w:r w:rsidRPr="009A327F">
        <w:rPr>
          <w:b/>
          <w:sz w:val="28"/>
          <w:szCs w:val="28"/>
          <w:shd w:val="clear" w:color="auto" w:fill="FFFFFF"/>
        </w:rPr>
        <w:t>р</w:t>
      </w:r>
      <w:r w:rsidRPr="009A327F">
        <w:rPr>
          <w:b/>
          <w:sz w:val="28"/>
          <w:szCs w:val="28"/>
          <w:shd w:val="clear" w:color="auto" w:fill="FFFFFF"/>
        </w:rPr>
        <w:t>ства.</w:t>
      </w:r>
    </w:p>
    <w:p w:rsidR="009A327F" w:rsidRDefault="003E2AA2" w:rsidP="003E2AA2">
      <w:pPr>
        <w:pStyle w:val="Style5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2AA2">
        <w:rPr>
          <w:sz w:val="28"/>
          <w:szCs w:val="28"/>
          <w:shd w:val="clear" w:color="auto" w:fill="FFFFFF"/>
        </w:rPr>
        <w:t>Исторически первые формы взаимодействия государства и бизнеса. Ко</w:t>
      </w:r>
      <w:r w:rsidRPr="003E2AA2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цес</w:t>
      </w:r>
      <w:r w:rsidRPr="003E2AA2">
        <w:rPr>
          <w:sz w:val="28"/>
          <w:szCs w:val="28"/>
          <w:shd w:val="clear" w:color="auto" w:fill="FFFFFF"/>
        </w:rPr>
        <w:t>сионные соглашения в европейских странах, США и в России.</w:t>
      </w:r>
      <w:r>
        <w:rPr>
          <w:sz w:val="28"/>
          <w:szCs w:val="28"/>
          <w:shd w:val="clear" w:color="auto" w:fill="FFFFFF"/>
        </w:rPr>
        <w:t xml:space="preserve"> </w:t>
      </w:r>
      <w:r w:rsidRPr="003E2AA2">
        <w:rPr>
          <w:sz w:val="28"/>
          <w:szCs w:val="28"/>
          <w:shd w:val="clear" w:color="auto" w:fill="FFFFFF"/>
        </w:rPr>
        <w:t xml:space="preserve">Развитие проектов ГЧП во второй половине </w:t>
      </w:r>
      <w:proofErr w:type="spellStart"/>
      <w:r w:rsidRPr="003E2AA2">
        <w:rPr>
          <w:sz w:val="28"/>
          <w:szCs w:val="28"/>
          <w:shd w:val="clear" w:color="auto" w:fill="FFFFFF"/>
        </w:rPr>
        <w:t>ХХ-го</w:t>
      </w:r>
      <w:proofErr w:type="spellEnd"/>
      <w:r w:rsidRPr="003E2AA2">
        <w:rPr>
          <w:sz w:val="28"/>
          <w:szCs w:val="28"/>
          <w:shd w:val="clear" w:color="auto" w:fill="FFFFFF"/>
        </w:rPr>
        <w:t xml:space="preserve"> века в развитых и раз</w:t>
      </w:r>
      <w:r>
        <w:rPr>
          <w:sz w:val="28"/>
          <w:szCs w:val="28"/>
          <w:shd w:val="clear" w:color="auto" w:fill="FFFFFF"/>
        </w:rPr>
        <w:t>ви</w:t>
      </w:r>
      <w:r w:rsidRPr="003E2AA2">
        <w:rPr>
          <w:sz w:val="28"/>
          <w:szCs w:val="28"/>
          <w:shd w:val="clear" w:color="auto" w:fill="FFFFFF"/>
        </w:rPr>
        <w:t>вающихся странах. Концепции комплексного развития ГЧП в Великобритании</w:t>
      </w:r>
      <w:r>
        <w:rPr>
          <w:sz w:val="28"/>
          <w:szCs w:val="28"/>
          <w:shd w:val="clear" w:color="auto" w:fill="FFFFFF"/>
        </w:rPr>
        <w:t xml:space="preserve"> </w:t>
      </w:r>
      <w:r w:rsidRPr="003E2AA2">
        <w:rPr>
          <w:sz w:val="28"/>
          <w:szCs w:val="28"/>
          <w:shd w:val="clear" w:color="auto" w:fill="FFFFFF"/>
        </w:rPr>
        <w:t>и в Евр</w:t>
      </w:r>
      <w:r w:rsidRPr="003E2AA2">
        <w:rPr>
          <w:sz w:val="28"/>
          <w:szCs w:val="28"/>
          <w:shd w:val="clear" w:color="auto" w:fill="FFFFFF"/>
        </w:rPr>
        <w:t>о</w:t>
      </w:r>
      <w:r w:rsidRPr="003E2AA2">
        <w:rPr>
          <w:sz w:val="28"/>
          <w:szCs w:val="28"/>
          <w:shd w:val="clear" w:color="auto" w:fill="FFFFFF"/>
        </w:rPr>
        <w:t>пейском Союзе.</w:t>
      </w:r>
    </w:p>
    <w:p w:rsidR="009A327F" w:rsidRPr="009A327F" w:rsidRDefault="009A327F" w:rsidP="001D33AD">
      <w:pPr>
        <w:pStyle w:val="Style5"/>
        <w:widowControl/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A327F">
        <w:rPr>
          <w:b/>
          <w:sz w:val="28"/>
          <w:szCs w:val="28"/>
          <w:shd w:val="clear" w:color="auto" w:fill="FFFFFF"/>
        </w:rPr>
        <w:t>Государственно-частное партнерство как инструмент инновационной политики.</w:t>
      </w:r>
    </w:p>
    <w:p w:rsidR="009A327F" w:rsidRDefault="00A116F8" w:rsidP="00A116F8">
      <w:pPr>
        <w:pStyle w:val="Style5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16F8">
        <w:rPr>
          <w:sz w:val="28"/>
          <w:szCs w:val="28"/>
          <w:shd w:val="clear" w:color="auto" w:fill="FFFFFF"/>
        </w:rPr>
        <w:t>Особенности организации взаимодействия государства и бизнеса в инн</w:t>
      </w:r>
      <w:r w:rsidRPr="00A116F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вационных процессах. </w:t>
      </w:r>
      <w:r w:rsidRPr="00A116F8">
        <w:rPr>
          <w:sz w:val="28"/>
          <w:szCs w:val="28"/>
          <w:shd w:val="clear" w:color="auto" w:fill="FFFFFF"/>
        </w:rPr>
        <w:t xml:space="preserve">Основы взаимодействия государства и частного бизнеса </w:t>
      </w:r>
      <w:r w:rsidRPr="00A116F8">
        <w:rPr>
          <w:sz w:val="28"/>
          <w:szCs w:val="28"/>
          <w:shd w:val="clear" w:color="auto" w:fill="FFFFFF"/>
        </w:rPr>
        <w:lastRenderedPageBreak/>
        <w:t>в инноваци</w:t>
      </w:r>
      <w:r>
        <w:rPr>
          <w:sz w:val="28"/>
          <w:szCs w:val="28"/>
          <w:shd w:val="clear" w:color="auto" w:fill="FFFFFF"/>
        </w:rPr>
        <w:t xml:space="preserve">онной сфере. </w:t>
      </w:r>
      <w:r w:rsidRPr="00A116F8">
        <w:rPr>
          <w:sz w:val="28"/>
          <w:szCs w:val="28"/>
          <w:shd w:val="clear" w:color="auto" w:fill="FFFFFF"/>
        </w:rPr>
        <w:t>Примеры государственной политики стимулирования иннова</w:t>
      </w:r>
      <w:r>
        <w:rPr>
          <w:sz w:val="28"/>
          <w:szCs w:val="28"/>
          <w:shd w:val="clear" w:color="auto" w:fill="FFFFFF"/>
        </w:rPr>
        <w:t xml:space="preserve">ционной деятельности в мире. </w:t>
      </w:r>
      <w:r w:rsidRPr="00A116F8">
        <w:rPr>
          <w:sz w:val="28"/>
          <w:szCs w:val="28"/>
          <w:shd w:val="clear" w:color="auto" w:fill="FFFFFF"/>
        </w:rPr>
        <w:t>Роль бюджетной политики в стимулир</w:t>
      </w:r>
      <w:r w:rsidRPr="00A116F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вании инноваций.</w:t>
      </w:r>
    </w:p>
    <w:p w:rsidR="009A327F" w:rsidRPr="009A327F" w:rsidRDefault="009A327F" w:rsidP="001D33AD">
      <w:pPr>
        <w:pStyle w:val="Style5"/>
        <w:widowControl/>
        <w:spacing w:line="240" w:lineRule="auto"/>
        <w:ind w:firstLine="709"/>
        <w:jc w:val="both"/>
        <w:rPr>
          <w:b/>
          <w:sz w:val="32"/>
          <w:szCs w:val="28"/>
          <w:shd w:val="clear" w:color="auto" w:fill="FFFFFF"/>
        </w:rPr>
      </w:pPr>
      <w:r w:rsidRPr="009A327F">
        <w:rPr>
          <w:b/>
          <w:sz w:val="28"/>
          <w:lang w:eastAsia="ar-SA"/>
        </w:rPr>
        <w:t>Социально-экономическое значение государственно-частного пар</w:t>
      </w:r>
      <w:r w:rsidRPr="009A327F">
        <w:rPr>
          <w:b/>
          <w:sz w:val="28"/>
          <w:lang w:eastAsia="ar-SA"/>
        </w:rPr>
        <w:t>т</w:t>
      </w:r>
      <w:r w:rsidRPr="009A327F">
        <w:rPr>
          <w:b/>
          <w:sz w:val="28"/>
          <w:lang w:eastAsia="ar-SA"/>
        </w:rPr>
        <w:t>нерства.</w:t>
      </w:r>
    </w:p>
    <w:p w:rsidR="009A327F" w:rsidRDefault="00E85BED" w:rsidP="00E85BED">
      <w:pPr>
        <w:pStyle w:val="Style5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5BED">
        <w:rPr>
          <w:sz w:val="28"/>
          <w:szCs w:val="28"/>
          <w:shd w:val="clear" w:color="auto" w:fill="FFFFFF"/>
        </w:rPr>
        <w:t>Понятие и признаки государственно-частного партнерства. Публично-частное</w:t>
      </w:r>
      <w:r>
        <w:rPr>
          <w:sz w:val="28"/>
          <w:szCs w:val="28"/>
          <w:shd w:val="clear" w:color="auto" w:fill="FFFFFF"/>
        </w:rPr>
        <w:t xml:space="preserve"> </w:t>
      </w:r>
      <w:r w:rsidRPr="00E85BED">
        <w:rPr>
          <w:sz w:val="28"/>
          <w:szCs w:val="28"/>
          <w:shd w:val="clear" w:color="auto" w:fill="FFFFFF"/>
        </w:rPr>
        <w:t>партнерство за рубежом. Предпосылки возникновения государственно-частного партнерства</w:t>
      </w:r>
      <w:r>
        <w:rPr>
          <w:sz w:val="28"/>
          <w:szCs w:val="28"/>
          <w:shd w:val="clear" w:color="auto" w:fill="FFFFFF"/>
        </w:rPr>
        <w:t xml:space="preserve"> </w:t>
      </w:r>
      <w:r w:rsidRPr="00E85BED">
        <w:rPr>
          <w:sz w:val="28"/>
          <w:szCs w:val="28"/>
          <w:shd w:val="clear" w:color="auto" w:fill="FFFFFF"/>
        </w:rPr>
        <w:t>в Российской Федерации. Задачи государственно-частного партнерства. Сферы</w:t>
      </w:r>
      <w:r>
        <w:rPr>
          <w:sz w:val="28"/>
          <w:szCs w:val="28"/>
          <w:shd w:val="clear" w:color="auto" w:fill="FFFFFF"/>
        </w:rPr>
        <w:t xml:space="preserve"> </w:t>
      </w:r>
      <w:r w:rsidRPr="00E85BED">
        <w:rPr>
          <w:sz w:val="28"/>
          <w:szCs w:val="28"/>
          <w:shd w:val="clear" w:color="auto" w:fill="FFFFFF"/>
        </w:rPr>
        <w:t>государственно-частного партнерства. Особенн</w:t>
      </w:r>
      <w:r w:rsidRPr="00E85BED">
        <w:rPr>
          <w:sz w:val="28"/>
          <w:szCs w:val="28"/>
          <w:shd w:val="clear" w:color="auto" w:fill="FFFFFF"/>
        </w:rPr>
        <w:t>о</w:t>
      </w:r>
      <w:r w:rsidRPr="00E85BED">
        <w:rPr>
          <w:sz w:val="28"/>
          <w:szCs w:val="28"/>
          <w:shd w:val="clear" w:color="auto" w:fill="FFFFFF"/>
        </w:rPr>
        <w:t>сти реализации взаимодействия государства</w:t>
      </w:r>
      <w:r>
        <w:rPr>
          <w:sz w:val="28"/>
          <w:szCs w:val="28"/>
          <w:shd w:val="clear" w:color="auto" w:fill="FFFFFF"/>
        </w:rPr>
        <w:t xml:space="preserve"> </w:t>
      </w:r>
      <w:r w:rsidRPr="00E85BED">
        <w:rPr>
          <w:sz w:val="28"/>
          <w:szCs w:val="28"/>
          <w:shd w:val="clear" w:color="auto" w:fill="FFFFFF"/>
        </w:rPr>
        <w:t>и субъектов предпринимательства в контексте публично-частного сотрудничества.</w:t>
      </w:r>
    </w:p>
    <w:p w:rsidR="009A327F" w:rsidRPr="009A327F" w:rsidRDefault="00D113EF" w:rsidP="001D33AD">
      <w:pPr>
        <w:pStyle w:val="Style5"/>
        <w:widowControl/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Правов</w:t>
      </w:r>
      <w:r w:rsidR="009A327F" w:rsidRPr="009A327F">
        <w:rPr>
          <w:b/>
          <w:sz w:val="28"/>
          <w:szCs w:val="28"/>
          <w:shd w:val="clear" w:color="auto" w:fill="FFFFFF"/>
        </w:rPr>
        <w:t>ое регулирование государственно-частного партнерства в России.</w:t>
      </w:r>
    </w:p>
    <w:p w:rsidR="009A327F" w:rsidRDefault="00E85BED" w:rsidP="00E85BED">
      <w:pPr>
        <w:pStyle w:val="Style5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5BED">
        <w:rPr>
          <w:sz w:val="28"/>
          <w:szCs w:val="28"/>
          <w:shd w:val="clear" w:color="auto" w:fill="FFFFFF"/>
        </w:rPr>
        <w:t>Основные принципы реализации проек</w:t>
      </w:r>
      <w:r>
        <w:rPr>
          <w:sz w:val="28"/>
          <w:szCs w:val="28"/>
          <w:shd w:val="clear" w:color="auto" w:fill="FFFFFF"/>
        </w:rPr>
        <w:t>тов государственно-частного пар</w:t>
      </w:r>
      <w:r w:rsidRPr="00E85BED">
        <w:rPr>
          <w:sz w:val="28"/>
          <w:szCs w:val="28"/>
          <w:shd w:val="clear" w:color="auto" w:fill="FFFFFF"/>
        </w:rPr>
        <w:t xml:space="preserve">тнёрства и их </w:t>
      </w:r>
      <w:proofErr w:type="spellStart"/>
      <w:r w:rsidRPr="00E85BED">
        <w:rPr>
          <w:sz w:val="28"/>
          <w:szCs w:val="28"/>
          <w:shd w:val="clear" w:color="auto" w:fill="FFFFFF"/>
        </w:rPr>
        <w:t>регулятивы</w:t>
      </w:r>
      <w:proofErr w:type="spellEnd"/>
      <w:r w:rsidRPr="00E85BED">
        <w:rPr>
          <w:sz w:val="28"/>
          <w:szCs w:val="28"/>
          <w:shd w:val="clear" w:color="auto" w:fill="FFFFFF"/>
        </w:rPr>
        <w:t>. Действующая нормативно-правовая база в сфере</w:t>
      </w:r>
      <w:r>
        <w:rPr>
          <w:sz w:val="28"/>
          <w:szCs w:val="28"/>
          <w:shd w:val="clear" w:color="auto" w:fill="FFFFFF"/>
        </w:rPr>
        <w:t xml:space="preserve"> </w:t>
      </w:r>
      <w:r w:rsidRPr="00E85BED">
        <w:rPr>
          <w:sz w:val="28"/>
          <w:szCs w:val="28"/>
          <w:shd w:val="clear" w:color="auto" w:fill="FFFFFF"/>
        </w:rPr>
        <w:t>государственно-частного партнёрства в России: федеральный, региональный</w:t>
      </w:r>
      <w:r>
        <w:rPr>
          <w:sz w:val="28"/>
          <w:szCs w:val="28"/>
          <w:shd w:val="clear" w:color="auto" w:fill="FFFFFF"/>
        </w:rPr>
        <w:t xml:space="preserve"> </w:t>
      </w:r>
      <w:r w:rsidRPr="00E85BED">
        <w:rPr>
          <w:sz w:val="28"/>
          <w:szCs w:val="28"/>
          <w:shd w:val="clear" w:color="auto" w:fill="FFFFFF"/>
        </w:rPr>
        <w:t>уровни. Нормативно-правовое регулирование</w:t>
      </w:r>
      <w:r>
        <w:rPr>
          <w:sz w:val="28"/>
          <w:szCs w:val="28"/>
          <w:shd w:val="clear" w:color="auto" w:fill="FFFFFF"/>
        </w:rPr>
        <w:t xml:space="preserve"> в сфере концессий, раздела пр</w:t>
      </w:r>
      <w:r>
        <w:rPr>
          <w:sz w:val="28"/>
          <w:szCs w:val="28"/>
          <w:shd w:val="clear" w:color="auto" w:fill="FFFFFF"/>
        </w:rPr>
        <w:t>о</w:t>
      </w:r>
      <w:r w:rsidRPr="00E85BED">
        <w:rPr>
          <w:sz w:val="28"/>
          <w:szCs w:val="28"/>
          <w:shd w:val="clear" w:color="auto" w:fill="FFFFFF"/>
        </w:rPr>
        <w:t>дукции. Инструменты стимулирования и с</w:t>
      </w:r>
      <w:r>
        <w:rPr>
          <w:sz w:val="28"/>
          <w:szCs w:val="28"/>
          <w:shd w:val="clear" w:color="auto" w:fill="FFFFFF"/>
        </w:rPr>
        <w:t>овместного финансирования прое</w:t>
      </w:r>
      <w:r>
        <w:rPr>
          <w:sz w:val="28"/>
          <w:szCs w:val="28"/>
          <w:shd w:val="clear" w:color="auto" w:fill="FFFFFF"/>
        </w:rPr>
        <w:t>к</w:t>
      </w:r>
      <w:r w:rsidR="00205A86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ов ГЧП.</w:t>
      </w:r>
    </w:p>
    <w:p w:rsidR="00D113EF" w:rsidRPr="009A327F" w:rsidRDefault="00D113EF" w:rsidP="00D113EF">
      <w:pPr>
        <w:pStyle w:val="Style5"/>
        <w:widowControl/>
        <w:spacing w:line="24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A327F">
        <w:rPr>
          <w:b/>
          <w:sz w:val="28"/>
          <w:szCs w:val="28"/>
          <w:shd w:val="clear" w:color="auto" w:fill="FFFFFF"/>
        </w:rPr>
        <w:t>Государственно-частное партнерство как инструмент инвестицио</w:t>
      </w:r>
      <w:r w:rsidRPr="009A327F">
        <w:rPr>
          <w:b/>
          <w:sz w:val="28"/>
          <w:szCs w:val="28"/>
          <w:shd w:val="clear" w:color="auto" w:fill="FFFFFF"/>
        </w:rPr>
        <w:t>н</w:t>
      </w:r>
      <w:r w:rsidRPr="009A327F">
        <w:rPr>
          <w:b/>
          <w:sz w:val="28"/>
          <w:szCs w:val="28"/>
          <w:shd w:val="clear" w:color="auto" w:fill="FFFFFF"/>
        </w:rPr>
        <w:t>ной политики.</w:t>
      </w:r>
    </w:p>
    <w:p w:rsidR="00D113EF" w:rsidRDefault="00D113EF" w:rsidP="00D113EF">
      <w:pPr>
        <w:pStyle w:val="Style5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05A86">
        <w:rPr>
          <w:sz w:val="28"/>
          <w:szCs w:val="28"/>
          <w:shd w:val="clear" w:color="auto" w:fill="FFFFFF"/>
        </w:rPr>
        <w:t>Инвестиционные проекты с использованием механизма ГЧП: особенн</w:t>
      </w:r>
      <w:r w:rsidRPr="00205A86">
        <w:rPr>
          <w:sz w:val="28"/>
          <w:szCs w:val="28"/>
          <w:shd w:val="clear" w:color="auto" w:fill="FFFFFF"/>
        </w:rPr>
        <w:t>о</w:t>
      </w:r>
      <w:r w:rsidRPr="00205A86">
        <w:rPr>
          <w:sz w:val="28"/>
          <w:szCs w:val="28"/>
          <w:shd w:val="clear" w:color="auto" w:fill="FFFFFF"/>
        </w:rPr>
        <w:t>сти</w:t>
      </w:r>
      <w:r>
        <w:rPr>
          <w:sz w:val="28"/>
          <w:szCs w:val="28"/>
          <w:shd w:val="clear" w:color="auto" w:fill="FFFFFF"/>
        </w:rPr>
        <w:t xml:space="preserve"> </w:t>
      </w:r>
      <w:r w:rsidRPr="00205A86">
        <w:rPr>
          <w:sz w:val="28"/>
          <w:szCs w:val="28"/>
          <w:shd w:val="clear" w:color="auto" w:fill="FFFFFF"/>
        </w:rPr>
        <w:t>разработки, формирования, реализации. Крупные инвестиционные проекты ГЧП в</w:t>
      </w:r>
      <w:r>
        <w:rPr>
          <w:sz w:val="28"/>
          <w:szCs w:val="28"/>
          <w:shd w:val="clear" w:color="auto" w:fill="FFFFFF"/>
        </w:rPr>
        <w:t xml:space="preserve"> </w:t>
      </w:r>
      <w:r w:rsidRPr="00205A86">
        <w:rPr>
          <w:sz w:val="28"/>
          <w:szCs w:val="28"/>
          <w:shd w:val="clear" w:color="auto" w:fill="FFFFFF"/>
        </w:rPr>
        <w:t xml:space="preserve">российской практике. Институты сопровождения </w:t>
      </w:r>
      <w:proofErr w:type="spellStart"/>
      <w:r w:rsidRPr="00205A86">
        <w:rPr>
          <w:sz w:val="28"/>
          <w:szCs w:val="28"/>
          <w:shd w:val="clear" w:color="auto" w:fill="FFFFFF"/>
        </w:rPr>
        <w:t>ГЧП-проектов</w:t>
      </w:r>
      <w:proofErr w:type="spellEnd"/>
      <w:r w:rsidRPr="00205A86">
        <w:rPr>
          <w:sz w:val="28"/>
          <w:szCs w:val="28"/>
          <w:shd w:val="clear" w:color="auto" w:fill="FFFFFF"/>
        </w:rPr>
        <w:t>.</w:t>
      </w:r>
    </w:p>
    <w:p w:rsidR="00D113EF" w:rsidRPr="00205A86" w:rsidRDefault="00D113EF" w:rsidP="00D113EF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05A86">
        <w:rPr>
          <w:color w:val="000000"/>
          <w:sz w:val="28"/>
          <w:szCs w:val="28"/>
        </w:rPr>
        <w:t>Промежуточный контроль полученных знаний осуществляется по р</w:t>
      </w:r>
      <w:r w:rsidRPr="00205A86">
        <w:rPr>
          <w:color w:val="000000"/>
          <w:sz w:val="28"/>
          <w:szCs w:val="28"/>
        </w:rPr>
        <w:t>е</w:t>
      </w:r>
      <w:r w:rsidRPr="00205A86">
        <w:rPr>
          <w:color w:val="000000"/>
          <w:sz w:val="28"/>
          <w:szCs w:val="28"/>
        </w:rPr>
        <w:t>зультатам обсуждения проблемных тем модуля на собеседовании и в форуме для консультаций.</w:t>
      </w:r>
    </w:p>
    <w:p w:rsidR="00306839" w:rsidRPr="00205A86" w:rsidRDefault="00306839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05A86">
        <w:rPr>
          <w:color w:val="000000"/>
          <w:sz w:val="28"/>
          <w:szCs w:val="28"/>
        </w:rPr>
        <w:t>Рабочая программа раздела 2 «</w:t>
      </w:r>
      <w:r w:rsidR="00205A86" w:rsidRPr="00C41E4D">
        <w:rPr>
          <w:sz w:val="28"/>
          <w:szCs w:val="28"/>
        </w:rPr>
        <w:t>Механизмы применения государственно-частного партнерства в регионах РФ</w:t>
      </w:r>
      <w:r w:rsidRPr="00C41E4D">
        <w:rPr>
          <w:color w:val="000000"/>
          <w:sz w:val="28"/>
          <w:szCs w:val="28"/>
        </w:rPr>
        <w:t>».</w:t>
      </w:r>
    </w:p>
    <w:p w:rsidR="00306839" w:rsidRPr="00205A86" w:rsidRDefault="00306839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05A86">
        <w:rPr>
          <w:color w:val="000000"/>
          <w:sz w:val="28"/>
          <w:szCs w:val="28"/>
        </w:rPr>
        <w:t xml:space="preserve">Цели модуля: </w:t>
      </w:r>
      <w:r w:rsidR="00E50C64" w:rsidRPr="00205A86">
        <w:rPr>
          <w:color w:val="000000"/>
          <w:sz w:val="28"/>
          <w:szCs w:val="28"/>
        </w:rPr>
        <w:t>качественное изменени</w:t>
      </w:r>
      <w:r w:rsidR="00EE6008" w:rsidRPr="00205A86">
        <w:rPr>
          <w:color w:val="000000"/>
          <w:sz w:val="28"/>
          <w:szCs w:val="28"/>
        </w:rPr>
        <w:t>е</w:t>
      </w:r>
      <w:r w:rsidR="00E50C64" w:rsidRPr="00205A86">
        <w:rPr>
          <w:color w:val="000000"/>
          <w:sz w:val="28"/>
          <w:szCs w:val="28"/>
        </w:rPr>
        <w:t xml:space="preserve"> компетенций указанных в разд</w:t>
      </w:r>
      <w:r w:rsidR="00E50C64" w:rsidRPr="00205A86">
        <w:rPr>
          <w:color w:val="000000"/>
          <w:sz w:val="28"/>
          <w:szCs w:val="28"/>
        </w:rPr>
        <w:t>е</w:t>
      </w:r>
      <w:r w:rsidR="00E50C64" w:rsidRPr="00205A86">
        <w:rPr>
          <w:color w:val="000000"/>
          <w:sz w:val="28"/>
          <w:szCs w:val="28"/>
        </w:rPr>
        <w:t>ле 2.1. программы</w:t>
      </w:r>
      <w:r w:rsidRPr="00205A86">
        <w:rPr>
          <w:color w:val="000000"/>
          <w:sz w:val="28"/>
          <w:szCs w:val="28"/>
        </w:rPr>
        <w:t>.</w:t>
      </w:r>
    </w:p>
    <w:p w:rsidR="00306839" w:rsidRPr="00205A86" w:rsidRDefault="00306839" w:rsidP="005D5C22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 w:rsidRPr="00205A86">
        <w:rPr>
          <w:color w:val="000000"/>
          <w:sz w:val="28"/>
          <w:szCs w:val="28"/>
        </w:rPr>
        <w:t xml:space="preserve">Тематическое содержание </w:t>
      </w:r>
      <w:r w:rsidR="001677B2" w:rsidRPr="00205A86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</w:t>
      </w:r>
      <w:r w:rsidR="00E50C64" w:rsidRPr="00F463DC">
        <w:rPr>
          <w:color w:val="000000"/>
          <w:sz w:val="28"/>
          <w:szCs w:val="28"/>
        </w:rPr>
        <w:t>2</w:t>
      </w:r>
      <w:r w:rsidR="00C41E4D">
        <w:rPr>
          <w:color w:val="000000"/>
          <w:sz w:val="28"/>
          <w:szCs w:val="28"/>
        </w:rPr>
        <w:t>:</w:t>
      </w:r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t>Механизмы применения государственно-частного партнерства в р</w:t>
      </w:r>
      <w:r w:rsidRPr="00205A86">
        <w:rPr>
          <w:b/>
          <w:color w:val="000000"/>
          <w:sz w:val="28"/>
          <w:szCs w:val="28"/>
        </w:rPr>
        <w:t>е</w:t>
      </w:r>
      <w:r w:rsidRPr="00205A86">
        <w:rPr>
          <w:b/>
          <w:color w:val="000000"/>
          <w:sz w:val="28"/>
          <w:szCs w:val="28"/>
        </w:rPr>
        <w:t>гионах РФ.</w:t>
      </w:r>
    </w:p>
    <w:p w:rsidR="00205A86" w:rsidRPr="00301392" w:rsidRDefault="00301392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32"/>
          <w:szCs w:val="28"/>
        </w:rPr>
      </w:pPr>
      <w:r w:rsidRPr="00301392">
        <w:rPr>
          <w:sz w:val="28"/>
        </w:rPr>
        <w:t>Отраслевая и региональная специфика реализации проектов ГЧП. Разл</w:t>
      </w:r>
      <w:r w:rsidRPr="00301392">
        <w:rPr>
          <w:sz w:val="28"/>
        </w:rPr>
        <w:t>и</w:t>
      </w:r>
      <w:r w:rsidRPr="00301392">
        <w:rPr>
          <w:sz w:val="28"/>
        </w:rPr>
        <w:t>чия в институционально-правовом обеспечении проектов в различных стр</w:t>
      </w:r>
      <w:r w:rsidRPr="00301392">
        <w:rPr>
          <w:sz w:val="28"/>
        </w:rPr>
        <w:t>а</w:t>
      </w:r>
      <w:r w:rsidRPr="00301392">
        <w:rPr>
          <w:sz w:val="28"/>
        </w:rPr>
        <w:t>нах. Приоритеты развития проектов в различных отраслях для разных реги</w:t>
      </w:r>
      <w:r w:rsidRPr="00301392">
        <w:rPr>
          <w:sz w:val="28"/>
        </w:rPr>
        <w:t>о</w:t>
      </w:r>
      <w:r w:rsidRPr="00301392">
        <w:rPr>
          <w:sz w:val="28"/>
        </w:rPr>
        <w:t>нов и стран. Проектное финансирование и особенности его реализации в ра</w:t>
      </w:r>
      <w:r w:rsidRPr="00301392">
        <w:rPr>
          <w:sz w:val="28"/>
        </w:rPr>
        <w:t>м</w:t>
      </w:r>
      <w:r w:rsidRPr="00301392">
        <w:rPr>
          <w:sz w:val="28"/>
        </w:rPr>
        <w:t>ках проектов ГЧП. Риски реализации проектов ГЧП для государства, инвест</w:t>
      </w:r>
      <w:r w:rsidRPr="00301392">
        <w:rPr>
          <w:sz w:val="28"/>
        </w:rPr>
        <w:t>о</w:t>
      </w:r>
      <w:r w:rsidRPr="00301392">
        <w:rPr>
          <w:sz w:val="28"/>
        </w:rPr>
        <w:t>ра, кредитора и оператора.</w:t>
      </w:r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t>Законодательное регулировани</w:t>
      </w:r>
      <w:r>
        <w:rPr>
          <w:b/>
          <w:color w:val="000000"/>
          <w:sz w:val="28"/>
          <w:szCs w:val="28"/>
        </w:rPr>
        <w:t>е</w:t>
      </w:r>
      <w:r w:rsidRPr="00205A86">
        <w:rPr>
          <w:b/>
          <w:color w:val="000000"/>
          <w:sz w:val="28"/>
          <w:szCs w:val="28"/>
        </w:rPr>
        <w:t xml:space="preserve"> противодействия коррупции.</w:t>
      </w:r>
    </w:p>
    <w:p w:rsidR="008F2E60" w:rsidRPr="00E13387" w:rsidRDefault="008F2E60" w:rsidP="00C41E4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E13387">
        <w:rPr>
          <w:rStyle w:val="FontStyle12"/>
          <w:sz w:val="28"/>
          <w:szCs w:val="28"/>
        </w:rPr>
        <w:t>Понятие коррупции. Исторические аспекты противодействия коррупции в России. Разработка проекта Федерального закона «О противодействии корру</w:t>
      </w:r>
      <w:r w:rsidRPr="00E13387">
        <w:rPr>
          <w:rStyle w:val="FontStyle12"/>
          <w:sz w:val="28"/>
          <w:szCs w:val="28"/>
        </w:rPr>
        <w:t>п</w:t>
      </w:r>
      <w:r w:rsidRPr="00E13387">
        <w:rPr>
          <w:rStyle w:val="FontStyle12"/>
          <w:sz w:val="28"/>
          <w:szCs w:val="28"/>
        </w:rPr>
        <w:t>ции». Международные правовые акты в сфере противодействия коррупции. Уголовное законодательство в сфере противодействия коррупции. Законод</w:t>
      </w:r>
      <w:r w:rsidRPr="00E13387">
        <w:rPr>
          <w:rStyle w:val="FontStyle12"/>
          <w:sz w:val="28"/>
          <w:szCs w:val="28"/>
        </w:rPr>
        <w:t>а</w:t>
      </w:r>
      <w:r w:rsidRPr="00E13387">
        <w:rPr>
          <w:rStyle w:val="FontStyle12"/>
          <w:sz w:val="28"/>
          <w:szCs w:val="28"/>
        </w:rPr>
        <w:lastRenderedPageBreak/>
        <w:t>тельство об административных правонарушениях коррупционной направленн</w:t>
      </w:r>
      <w:r w:rsidRPr="00E13387">
        <w:rPr>
          <w:rStyle w:val="FontStyle12"/>
          <w:sz w:val="28"/>
          <w:szCs w:val="28"/>
        </w:rPr>
        <w:t>о</w:t>
      </w:r>
      <w:r w:rsidRPr="00E13387">
        <w:rPr>
          <w:rStyle w:val="FontStyle12"/>
          <w:sz w:val="28"/>
          <w:szCs w:val="28"/>
        </w:rPr>
        <w:t>сти. Законодательство о государственной гражданской службе как средство противодействия коррупции. Концепция административной реформы о прот</w:t>
      </w:r>
      <w:r w:rsidRPr="00E13387">
        <w:rPr>
          <w:rStyle w:val="FontStyle12"/>
          <w:sz w:val="28"/>
          <w:szCs w:val="28"/>
        </w:rPr>
        <w:t>и</w:t>
      </w:r>
      <w:r w:rsidRPr="00E13387">
        <w:rPr>
          <w:rStyle w:val="FontStyle12"/>
          <w:sz w:val="28"/>
          <w:szCs w:val="28"/>
        </w:rPr>
        <w:t>водействии коррупции. Законодательство Курской области о противодействии коррупции.</w:t>
      </w:r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t xml:space="preserve">Кадровые технологии на государственной гражданской службе как методы </w:t>
      </w:r>
      <w:proofErr w:type="gramStart"/>
      <w:r w:rsidRPr="00205A86">
        <w:rPr>
          <w:b/>
          <w:color w:val="000000"/>
          <w:sz w:val="28"/>
          <w:szCs w:val="28"/>
        </w:rPr>
        <w:t>повышения эффективности деятельности органов исполнител</w:t>
      </w:r>
      <w:r w:rsidRPr="00205A86">
        <w:rPr>
          <w:b/>
          <w:color w:val="000000"/>
          <w:sz w:val="28"/>
          <w:szCs w:val="28"/>
        </w:rPr>
        <w:t>ь</w:t>
      </w:r>
      <w:r w:rsidRPr="00205A86">
        <w:rPr>
          <w:b/>
          <w:color w:val="000000"/>
          <w:sz w:val="28"/>
          <w:szCs w:val="28"/>
        </w:rPr>
        <w:t>ной власти</w:t>
      </w:r>
      <w:proofErr w:type="gramEnd"/>
      <w:r w:rsidRPr="00205A86">
        <w:rPr>
          <w:b/>
          <w:color w:val="000000"/>
          <w:sz w:val="28"/>
          <w:szCs w:val="28"/>
        </w:rPr>
        <w:t>.</w:t>
      </w:r>
    </w:p>
    <w:p w:rsidR="008F2E60" w:rsidRPr="00E13387" w:rsidRDefault="008F2E60" w:rsidP="00C41E4D">
      <w:pPr>
        <w:pStyle w:val="Style1"/>
        <w:widowControl/>
        <w:ind w:firstLine="709"/>
        <w:rPr>
          <w:rStyle w:val="FontStyle12"/>
          <w:sz w:val="28"/>
          <w:szCs w:val="28"/>
        </w:rPr>
      </w:pPr>
      <w:r w:rsidRPr="00E13387">
        <w:rPr>
          <w:rStyle w:val="FontStyle12"/>
          <w:sz w:val="28"/>
          <w:szCs w:val="28"/>
        </w:rPr>
        <w:t>Стратегия и тактика государства в области обеспечения кадрами экон</w:t>
      </w:r>
      <w:r w:rsidRPr="00E13387">
        <w:rPr>
          <w:rStyle w:val="FontStyle12"/>
          <w:sz w:val="28"/>
          <w:szCs w:val="28"/>
        </w:rPr>
        <w:t>о</w:t>
      </w:r>
      <w:r w:rsidRPr="00E13387">
        <w:rPr>
          <w:rStyle w:val="FontStyle12"/>
          <w:sz w:val="28"/>
          <w:szCs w:val="28"/>
        </w:rPr>
        <w:t>мики страны. Механизм и технологии взаимодействия государства и предпр</w:t>
      </w:r>
      <w:r w:rsidRPr="00E13387">
        <w:rPr>
          <w:rStyle w:val="FontStyle12"/>
          <w:sz w:val="28"/>
          <w:szCs w:val="28"/>
        </w:rPr>
        <w:t>и</w:t>
      </w:r>
      <w:r w:rsidRPr="00E13387">
        <w:rPr>
          <w:rStyle w:val="FontStyle12"/>
          <w:sz w:val="28"/>
          <w:szCs w:val="28"/>
        </w:rPr>
        <w:t>нимательских структур. Кадровый резерв. Виды кадрового резерва. Кадровый потенциал органов исполнительной власти в России. Кадровый потенциал о</w:t>
      </w:r>
      <w:r w:rsidRPr="00E13387">
        <w:rPr>
          <w:rStyle w:val="FontStyle12"/>
          <w:sz w:val="28"/>
          <w:szCs w:val="28"/>
        </w:rPr>
        <w:t>р</w:t>
      </w:r>
      <w:r w:rsidRPr="00E13387">
        <w:rPr>
          <w:rStyle w:val="FontStyle12"/>
          <w:sz w:val="28"/>
          <w:szCs w:val="28"/>
        </w:rPr>
        <w:t>ганов местного самоуправления в Российской Федерации. Пути развития и к</w:t>
      </w:r>
      <w:r w:rsidRPr="00E13387">
        <w:rPr>
          <w:rStyle w:val="FontStyle12"/>
          <w:sz w:val="28"/>
          <w:szCs w:val="28"/>
        </w:rPr>
        <w:t>а</w:t>
      </w:r>
      <w:r w:rsidRPr="00E13387">
        <w:rPr>
          <w:rStyle w:val="FontStyle12"/>
          <w:sz w:val="28"/>
          <w:szCs w:val="28"/>
        </w:rPr>
        <w:t>чественного улучшения состава кадров органов государственной власти и м</w:t>
      </w:r>
      <w:r w:rsidRPr="00E13387">
        <w:rPr>
          <w:rStyle w:val="FontStyle12"/>
          <w:sz w:val="28"/>
          <w:szCs w:val="28"/>
        </w:rPr>
        <w:t>е</w:t>
      </w:r>
      <w:r w:rsidRPr="00E13387">
        <w:rPr>
          <w:rStyle w:val="FontStyle12"/>
          <w:sz w:val="28"/>
          <w:szCs w:val="28"/>
        </w:rPr>
        <w:t>стного самоуправления.</w:t>
      </w:r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t>Принципы, механизмы и формы реализации государственно-частного партнерства.</w:t>
      </w:r>
    </w:p>
    <w:p w:rsidR="00205A86" w:rsidRPr="00301392" w:rsidRDefault="00301392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01392">
        <w:rPr>
          <w:sz w:val="28"/>
          <w:szCs w:val="28"/>
        </w:rPr>
        <w:t>Контрактные формы ГЧП. Краткосрочные контракты. Арендные отн</w:t>
      </w:r>
      <w:r w:rsidRPr="00301392">
        <w:rPr>
          <w:sz w:val="28"/>
          <w:szCs w:val="28"/>
        </w:rPr>
        <w:t>о</w:t>
      </w:r>
      <w:r w:rsidRPr="00301392">
        <w:rPr>
          <w:sz w:val="28"/>
          <w:szCs w:val="28"/>
        </w:rPr>
        <w:t>шения. Соглашения о разделе продукции. Концессионная форма ГЧП. ГЧП в форме «частной финансовой инициативы» (</w:t>
      </w:r>
      <w:r w:rsidRPr="00301392">
        <w:rPr>
          <w:sz w:val="28"/>
          <w:szCs w:val="28"/>
          <w:lang w:val="en-US"/>
        </w:rPr>
        <w:t>Private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Finance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Initiative</w:t>
      </w:r>
      <w:r w:rsidRPr="00301392">
        <w:rPr>
          <w:sz w:val="28"/>
          <w:szCs w:val="28"/>
        </w:rPr>
        <w:t>). Раздел</w:t>
      </w:r>
      <w:r w:rsidRPr="00301392">
        <w:rPr>
          <w:sz w:val="28"/>
          <w:szCs w:val="28"/>
        </w:rPr>
        <w:t>е</w:t>
      </w:r>
      <w:r w:rsidRPr="00301392">
        <w:rPr>
          <w:sz w:val="28"/>
          <w:szCs w:val="28"/>
        </w:rPr>
        <w:t>ние сфер ответственности и принятия рисков публичным и частным сектором в проектах ГЧП. Модели ГЧП и их дифференциация по уровню вовлеченности в проекты частного сектора и степени принятия частным сектором различных рисков. Классификация ГЧП (по Всемирному</w:t>
      </w:r>
      <w:r w:rsidR="00C41E4D">
        <w:rPr>
          <w:sz w:val="28"/>
          <w:szCs w:val="28"/>
        </w:rPr>
        <w:t xml:space="preserve"> банку</w:t>
      </w:r>
      <w:r w:rsidRPr="00301392">
        <w:rPr>
          <w:sz w:val="28"/>
          <w:szCs w:val="28"/>
        </w:rPr>
        <w:t>). Модели ГЧП (классиф</w:t>
      </w:r>
      <w:r w:rsidRPr="00301392">
        <w:rPr>
          <w:sz w:val="28"/>
          <w:szCs w:val="28"/>
        </w:rPr>
        <w:t>и</w:t>
      </w:r>
      <w:r w:rsidRPr="00301392">
        <w:rPr>
          <w:sz w:val="28"/>
          <w:szCs w:val="28"/>
        </w:rPr>
        <w:t>кации МВФ и ЕЭК ООН): «участвуй в финансировании» (</w:t>
      </w:r>
      <w:r w:rsidRPr="00301392">
        <w:rPr>
          <w:sz w:val="28"/>
          <w:szCs w:val="28"/>
          <w:lang w:val="en-US"/>
        </w:rPr>
        <w:t>Finance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Only</w:t>
      </w:r>
      <w:r w:rsidRPr="00301392">
        <w:rPr>
          <w:sz w:val="28"/>
          <w:szCs w:val="28"/>
        </w:rPr>
        <w:t>), «пр</w:t>
      </w:r>
      <w:r w:rsidRPr="00301392">
        <w:rPr>
          <w:sz w:val="28"/>
          <w:szCs w:val="28"/>
        </w:rPr>
        <w:t>о</w:t>
      </w:r>
      <w:r w:rsidRPr="00301392">
        <w:rPr>
          <w:sz w:val="28"/>
          <w:szCs w:val="28"/>
        </w:rPr>
        <w:t>ектируй – построй» (</w:t>
      </w:r>
      <w:r w:rsidRPr="00301392">
        <w:rPr>
          <w:sz w:val="28"/>
          <w:szCs w:val="28"/>
          <w:lang w:val="en-US"/>
        </w:rPr>
        <w:t>DB</w:t>
      </w:r>
      <w:r w:rsidRPr="00301392">
        <w:rPr>
          <w:sz w:val="28"/>
          <w:szCs w:val="28"/>
        </w:rPr>
        <w:t xml:space="preserve">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Design</w:t>
      </w:r>
      <w:r w:rsidRPr="00301392">
        <w:rPr>
          <w:sz w:val="28"/>
          <w:szCs w:val="28"/>
        </w:rPr>
        <w:t>-</w:t>
      </w:r>
      <w:r w:rsidRPr="00301392">
        <w:rPr>
          <w:sz w:val="28"/>
          <w:szCs w:val="28"/>
          <w:lang w:val="en-US"/>
        </w:rPr>
        <w:t>Build</w:t>
      </w:r>
      <w:r w:rsidRPr="00301392">
        <w:rPr>
          <w:sz w:val="28"/>
          <w:szCs w:val="28"/>
        </w:rPr>
        <w:t>), «получи право (лицензию) – окажи публичную услугу» (</w:t>
      </w:r>
      <w:r w:rsidRPr="00301392">
        <w:rPr>
          <w:sz w:val="28"/>
          <w:szCs w:val="28"/>
          <w:lang w:val="en-US"/>
        </w:rPr>
        <w:t>LO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Operation</w:t>
      </w:r>
      <w:r w:rsidR="00C41E4D">
        <w:rPr>
          <w:sz w:val="28"/>
          <w:szCs w:val="28"/>
        </w:rPr>
        <w:t xml:space="preserve"> 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Maintenance</w:t>
      </w:r>
      <w:r w:rsidRPr="00301392">
        <w:rPr>
          <w:sz w:val="28"/>
          <w:szCs w:val="28"/>
        </w:rPr>
        <w:t>-</w:t>
      </w:r>
      <w:r w:rsidRPr="00301392">
        <w:rPr>
          <w:sz w:val="28"/>
          <w:szCs w:val="28"/>
          <w:lang w:val="en-US"/>
        </w:rPr>
        <w:t>Service</w:t>
      </w:r>
      <w:r w:rsidRPr="00301392">
        <w:rPr>
          <w:sz w:val="28"/>
          <w:szCs w:val="28"/>
        </w:rPr>
        <w:t>-</w:t>
      </w:r>
      <w:r w:rsidRPr="00301392">
        <w:rPr>
          <w:sz w:val="28"/>
          <w:szCs w:val="28"/>
          <w:lang w:val="en-US"/>
        </w:rPr>
        <w:t>License</w:t>
      </w:r>
      <w:r w:rsidRPr="00301392">
        <w:rPr>
          <w:sz w:val="28"/>
          <w:szCs w:val="28"/>
        </w:rPr>
        <w:t>), «проект</w:t>
      </w:r>
      <w:r w:rsidRPr="00301392">
        <w:rPr>
          <w:sz w:val="28"/>
          <w:szCs w:val="28"/>
        </w:rPr>
        <w:t>и</w:t>
      </w:r>
      <w:r w:rsidRPr="00301392">
        <w:rPr>
          <w:sz w:val="28"/>
          <w:szCs w:val="28"/>
        </w:rPr>
        <w:t xml:space="preserve">руй – построй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эксплуатируй» (</w:t>
      </w:r>
      <w:r w:rsidRPr="00301392">
        <w:rPr>
          <w:sz w:val="28"/>
          <w:szCs w:val="28"/>
          <w:lang w:val="en-US"/>
        </w:rPr>
        <w:t>DB</w:t>
      </w:r>
      <w:proofErr w:type="gramStart"/>
      <w:r w:rsidRPr="00301392">
        <w:rPr>
          <w:sz w:val="28"/>
          <w:szCs w:val="28"/>
        </w:rPr>
        <w:t>О</w:t>
      </w:r>
      <w:proofErr w:type="gramEnd"/>
      <w:r w:rsidRPr="00301392">
        <w:rPr>
          <w:sz w:val="28"/>
          <w:szCs w:val="28"/>
        </w:rPr>
        <w:t xml:space="preserve">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Design</w:t>
      </w:r>
      <w:r w:rsidR="00C41E4D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Build</w:t>
      </w:r>
      <w:r w:rsidR="00C41E4D">
        <w:rPr>
          <w:sz w:val="28"/>
          <w:szCs w:val="28"/>
        </w:rPr>
        <w:t xml:space="preserve"> –</w:t>
      </w:r>
      <w:r w:rsidRPr="00301392">
        <w:rPr>
          <w:sz w:val="28"/>
          <w:szCs w:val="28"/>
          <w:lang w:val="en-US"/>
        </w:rPr>
        <w:t>Operate</w:t>
      </w:r>
      <w:r w:rsidRPr="00301392">
        <w:rPr>
          <w:sz w:val="28"/>
          <w:szCs w:val="28"/>
        </w:rPr>
        <w:t xml:space="preserve">), «арендуй – модернизируй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эксплуатируй» (</w:t>
      </w:r>
      <w:r w:rsidRPr="00301392">
        <w:rPr>
          <w:sz w:val="28"/>
          <w:szCs w:val="28"/>
          <w:lang w:val="en-US"/>
        </w:rPr>
        <w:t>LDO</w:t>
      </w:r>
      <w:r w:rsidRPr="00301392">
        <w:rPr>
          <w:sz w:val="28"/>
          <w:szCs w:val="28"/>
        </w:rPr>
        <w:t xml:space="preserve">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Lease</w:t>
      </w:r>
      <w:r w:rsidRPr="00301392">
        <w:rPr>
          <w:sz w:val="28"/>
          <w:szCs w:val="28"/>
        </w:rPr>
        <w:t>-</w:t>
      </w:r>
      <w:r w:rsidRPr="00301392">
        <w:rPr>
          <w:sz w:val="28"/>
          <w:szCs w:val="28"/>
          <w:lang w:val="en-US"/>
        </w:rPr>
        <w:t>Develop</w:t>
      </w:r>
      <w:r w:rsidRPr="00301392">
        <w:rPr>
          <w:sz w:val="28"/>
          <w:szCs w:val="28"/>
        </w:rPr>
        <w:t>-</w:t>
      </w:r>
      <w:r w:rsidRPr="00301392">
        <w:rPr>
          <w:sz w:val="28"/>
          <w:szCs w:val="28"/>
          <w:lang w:val="en-US"/>
        </w:rPr>
        <w:t>Operate</w:t>
      </w:r>
      <w:r w:rsidRPr="00301392">
        <w:rPr>
          <w:sz w:val="28"/>
          <w:szCs w:val="28"/>
        </w:rPr>
        <w:t>), «построй</w:t>
      </w:r>
      <w:r w:rsidR="00C41E4D">
        <w:rPr>
          <w:sz w:val="28"/>
          <w:szCs w:val="28"/>
        </w:rPr>
        <w:t xml:space="preserve"> –</w:t>
      </w:r>
      <w:r w:rsidRPr="00301392">
        <w:rPr>
          <w:sz w:val="28"/>
          <w:szCs w:val="28"/>
        </w:rPr>
        <w:t xml:space="preserve"> арен</w:t>
      </w:r>
      <w:r w:rsidR="00C41E4D">
        <w:rPr>
          <w:sz w:val="28"/>
          <w:szCs w:val="28"/>
        </w:rPr>
        <w:t>дуй –</w:t>
      </w:r>
      <w:r w:rsidRPr="00301392">
        <w:rPr>
          <w:sz w:val="28"/>
          <w:szCs w:val="28"/>
        </w:rPr>
        <w:t xml:space="preserve"> эксплуатируй</w:t>
      </w:r>
      <w:r w:rsidR="00C41E4D">
        <w:rPr>
          <w:sz w:val="28"/>
          <w:szCs w:val="28"/>
        </w:rPr>
        <w:t xml:space="preserve"> –</w:t>
      </w:r>
      <w:r w:rsidRPr="00301392">
        <w:rPr>
          <w:sz w:val="28"/>
          <w:szCs w:val="28"/>
        </w:rPr>
        <w:t xml:space="preserve"> передай» (</w:t>
      </w:r>
      <w:r w:rsidRPr="00301392">
        <w:rPr>
          <w:sz w:val="28"/>
          <w:szCs w:val="28"/>
          <w:lang w:val="en-US"/>
        </w:rPr>
        <w:t>BLOT</w:t>
      </w:r>
      <w:r w:rsidRPr="00301392">
        <w:rPr>
          <w:sz w:val="28"/>
          <w:szCs w:val="28"/>
        </w:rPr>
        <w:t xml:space="preserve">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Build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Lease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Operate</w:t>
      </w:r>
      <w:r w:rsidRPr="00301392">
        <w:rPr>
          <w:sz w:val="28"/>
          <w:szCs w:val="28"/>
        </w:rPr>
        <w:t xml:space="preserve"> –</w:t>
      </w:r>
      <w:r w:rsidRPr="00301392">
        <w:rPr>
          <w:sz w:val="28"/>
          <w:szCs w:val="28"/>
          <w:lang w:val="en-US"/>
        </w:rPr>
        <w:t>Transfer</w:t>
      </w:r>
      <w:r w:rsidRPr="00301392">
        <w:rPr>
          <w:sz w:val="28"/>
          <w:szCs w:val="28"/>
        </w:rPr>
        <w:t>), «построй</w:t>
      </w:r>
      <w:r w:rsidR="00C41E4D">
        <w:rPr>
          <w:sz w:val="28"/>
          <w:szCs w:val="28"/>
        </w:rPr>
        <w:t xml:space="preserve"> – владей – эксплуатируй –</w:t>
      </w:r>
      <w:r w:rsidRPr="00301392">
        <w:rPr>
          <w:sz w:val="28"/>
          <w:szCs w:val="28"/>
        </w:rPr>
        <w:t xml:space="preserve"> передай» (</w:t>
      </w:r>
      <w:r w:rsidRPr="00301392">
        <w:rPr>
          <w:sz w:val="28"/>
          <w:szCs w:val="28"/>
          <w:lang w:val="en-US"/>
        </w:rPr>
        <w:t>BLOT</w:t>
      </w:r>
      <w:r w:rsidRPr="00301392">
        <w:rPr>
          <w:sz w:val="28"/>
          <w:szCs w:val="28"/>
        </w:rPr>
        <w:t xml:space="preserve">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Build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Own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Operate</w:t>
      </w:r>
      <w:r w:rsidRPr="00301392">
        <w:rPr>
          <w:sz w:val="28"/>
          <w:szCs w:val="28"/>
        </w:rPr>
        <w:t xml:space="preserve"> –</w:t>
      </w:r>
      <w:r w:rsidRPr="00301392">
        <w:rPr>
          <w:sz w:val="28"/>
          <w:szCs w:val="28"/>
          <w:lang w:val="en-US"/>
        </w:rPr>
        <w:t>Transfer</w:t>
      </w:r>
      <w:r w:rsidR="00C41E4D">
        <w:rPr>
          <w:sz w:val="28"/>
          <w:szCs w:val="28"/>
        </w:rPr>
        <w:t>), «построй –</w:t>
      </w:r>
      <w:r w:rsidRPr="00301392">
        <w:rPr>
          <w:sz w:val="28"/>
          <w:szCs w:val="28"/>
        </w:rPr>
        <w:t xml:space="preserve"> владей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эксплуатируй» (</w:t>
      </w:r>
      <w:r w:rsidRPr="00301392">
        <w:rPr>
          <w:sz w:val="28"/>
          <w:szCs w:val="28"/>
          <w:lang w:val="en-US"/>
        </w:rPr>
        <w:t>BOO</w:t>
      </w:r>
      <w:r w:rsidRPr="00301392">
        <w:rPr>
          <w:sz w:val="28"/>
          <w:szCs w:val="28"/>
        </w:rPr>
        <w:t xml:space="preserve"> </w:t>
      </w:r>
      <w:r w:rsidR="00C41E4D">
        <w:rPr>
          <w:sz w:val="28"/>
          <w:szCs w:val="28"/>
        </w:rPr>
        <w:t>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Build</w:t>
      </w:r>
      <w:r w:rsidRPr="00301392">
        <w:rPr>
          <w:sz w:val="28"/>
          <w:szCs w:val="28"/>
        </w:rPr>
        <w:t xml:space="preserve"> – </w:t>
      </w:r>
      <w:proofErr w:type="gramStart"/>
      <w:r w:rsidRPr="00301392">
        <w:rPr>
          <w:sz w:val="28"/>
          <w:szCs w:val="28"/>
          <w:lang w:val="en-US"/>
        </w:rPr>
        <w:t>Own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Operate</w:t>
      </w:r>
      <w:r w:rsidRPr="00301392">
        <w:rPr>
          <w:sz w:val="28"/>
          <w:szCs w:val="28"/>
        </w:rPr>
        <w:t>), «приобрети – построй – эксплуатируй» (</w:t>
      </w:r>
      <w:r w:rsidRPr="00301392">
        <w:rPr>
          <w:sz w:val="28"/>
          <w:szCs w:val="28"/>
          <w:lang w:val="en-US"/>
        </w:rPr>
        <w:t>BBO</w:t>
      </w:r>
      <w:r w:rsidRPr="00301392">
        <w:rPr>
          <w:sz w:val="28"/>
          <w:szCs w:val="28"/>
        </w:rPr>
        <w:t xml:space="preserve"> – </w:t>
      </w:r>
      <w:r w:rsidRPr="00301392">
        <w:rPr>
          <w:sz w:val="28"/>
          <w:szCs w:val="28"/>
          <w:lang w:val="en-US"/>
        </w:rPr>
        <w:t>Buy</w:t>
      </w:r>
      <w:r w:rsidR="00C41E4D">
        <w:rPr>
          <w:sz w:val="28"/>
          <w:szCs w:val="28"/>
        </w:rPr>
        <w:t xml:space="preserve"> 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Build</w:t>
      </w:r>
      <w:r w:rsidR="00C41E4D">
        <w:rPr>
          <w:sz w:val="28"/>
          <w:szCs w:val="28"/>
        </w:rPr>
        <w:t xml:space="preserve"> –</w:t>
      </w:r>
      <w:r w:rsidRPr="00301392">
        <w:rPr>
          <w:sz w:val="28"/>
          <w:szCs w:val="28"/>
        </w:rPr>
        <w:t xml:space="preserve"> </w:t>
      </w:r>
      <w:r w:rsidRPr="00301392">
        <w:rPr>
          <w:sz w:val="28"/>
          <w:szCs w:val="28"/>
          <w:lang w:val="en-US"/>
        </w:rPr>
        <w:t>Operate</w:t>
      </w:r>
      <w:r w:rsidRPr="00301392">
        <w:rPr>
          <w:sz w:val="28"/>
          <w:szCs w:val="28"/>
        </w:rPr>
        <w:t>), и др</w:t>
      </w:r>
      <w:r w:rsidRPr="00301392">
        <w:rPr>
          <w:sz w:val="28"/>
          <w:szCs w:val="28"/>
        </w:rPr>
        <w:t>у</w:t>
      </w:r>
      <w:r w:rsidRPr="00301392">
        <w:rPr>
          <w:sz w:val="28"/>
          <w:szCs w:val="28"/>
        </w:rPr>
        <w:t>гие варианты, раскрывающие распределение функций между государством и частным сектором при реализации проекта и в процессе оказания публичных услуг.</w:t>
      </w:r>
      <w:proofErr w:type="gramEnd"/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t>Состояние и формы реализации ГЧП в Курской области.</w:t>
      </w:r>
    </w:p>
    <w:p w:rsidR="00205A86" w:rsidRDefault="00861815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государственно-частного партнерства в Курской области. Основные формы ГЧП, применяемые в Курской области. Структура ГЧП в Курской области. Недостатки и ограничения развития ГЧП в Курской области.</w:t>
      </w:r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t>Мировой опыт осуществления государственно-частного партнерс</w:t>
      </w:r>
      <w:r w:rsidRPr="00205A86">
        <w:rPr>
          <w:b/>
          <w:color w:val="000000"/>
          <w:sz w:val="28"/>
          <w:szCs w:val="28"/>
        </w:rPr>
        <w:t>т</w:t>
      </w:r>
      <w:r w:rsidRPr="00205A86">
        <w:rPr>
          <w:b/>
          <w:color w:val="000000"/>
          <w:sz w:val="28"/>
          <w:szCs w:val="28"/>
        </w:rPr>
        <w:t>ва.</w:t>
      </w:r>
    </w:p>
    <w:p w:rsidR="00205A86" w:rsidRDefault="00301392" w:rsidP="00301392">
      <w:pPr>
        <w:pStyle w:val="21"/>
        <w:tabs>
          <w:tab w:val="left" w:pos="17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01392">
        <w:rPr>
          <w:color w:val="000000"/>
          <w:sz w:val="28"/>
          <w:szCs w:val="28"/>
        </w:rPr>
        <w:t>Опыт ведущих стран мирового сообщества в области ГЧП: Германия,</w:t>
      </w:r>
      <w:r>
        <w:rPr>
          <w:color w:val="000000"/>
          <w:sz w:val="28"/>
          <w:szCs w:val="28"/>
        </w:rPr>
        <w:t xml:space="preserve"> </w:t>
      </w:r>
      <w:r w:rsidR="00CB22DC">
        <w:rPr>
          <w:color w:val="000000"/>
          <w:sz w:val="28"/>
          <w:szCs w:val="28"/>
        </w:rPr>
        <w:t>Великобритания, Франция, США</w:t>
      </w:r>
      <w:r w:rsidRPr="00301392">
        <w:rPr>
          <w:color w:val="000000"/>
          <w:sz w:val="28"/>
          <w:szCs w:val="28"/>
        </w:rPr>
        <w:t>, Китай и др.</w:t>
      </w:r>
    </w:p>
    <w:p w:rsidR="008B73E3" w:rsidRDefault="008B73E3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A86" w:rsidRPr="00205A86" w:rsidRDefault="00205A8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05A86">
        <w:rPr>
          <w:b/>
          <w:color w:val="000000"/>
          <w:sz w:val="28"/>
          <w:szCs w:val="28"/>
        </w:rPr>
        <w:lastRenderedPageBreak/>
        <w:t>Отрасли применения государственно-частного партнерства (ГЧП в сфере производственной инфраструктуры, в сфере транспорта, в сфере жилищно-коммунального хозяйства, в социальной сфере).</w:t>
      </w:r>
    </w:p>
    <w:p w:rsidR="00205A86" w:rsidRDefault="00D74E26" w:rsidP="00205A86">
      <w:pPr>
        <w:pStyle w:val="21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отрасли применения ГЧП. Структура ГЧП в мировой практ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ке и в России. Региональные особенности отраслевой структуры ГЧП.</w:t>
      </w:r>
    </w:p>
    <w:p w:rsidR="001C0C09" w:rsidRPr="001C0C09" w:rsidRDefault="001C0C09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b/>
          <w:color w:val="000000"/>
          <w:sz w:val="28"/>
          <w:szCs w:val="28"/>
        </w:rPr>
      </w:pPr>
      <w:r w:rsidRPr="001C0C09">
        <w:rPr>
          <w:b/>
          <w:color w:val="000000" w:themeColor="text1"/>
          <w:sz w:val="28"/>
          <w:szCs w:val="28"/>
        </w:rPr>
        <w:t>Современные проблемы государственной и муниципальной службы в РФ и пути их преодоления</w:t>
      </w:r>
    </w:p>
    <w:p w:rsidR="001C0C09" w:rsidRDefault="00E45C0E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E45C0E">
        <w:rPr>
          <w:color w:val="000000"/>
          <w:sz w:val="28"/>
          <w:szCs w:val="28"/>
        </w:rPr>
        <w:t xml:space="preserve">Коррупция в </w:t>
      </w:r>
      <w:r w:rsidRPr="00E45C0E">
        <w:rPr>
          <w:color w:val="000000" w:themeColor="text1"/>
          <w:sz w:val="28"/>
          <w:szCs w:val="28"/>
        </w:rPr>
        <w:t>государственной и муниципальной службы в РФ.</w:t>
      </w:r>
      <w:proofErr w:type="gramEnd"/>
      <w:r w:rsidRPr="00E45C0E">
        <w:rPr>
          <w:color w:val="000000" w:themeColor="text1"/>
          <w:sz w:val="28"/>
          <w:szCs w:val="28"/>
        </w:rPr>
        <w:t xml:space="preserve"> </w:t>
      </w:r>
      <w:proofErr w:type="gramStart"/>
      <w:r w:rsidRPr="00E45C0E">
        <w:rPr>
          <w:color w:val="000000" w:themeColor="text1"/>
          <w:sz w:val="28"/>
          <w:szCs w:val="28"/>
        </w:rPr>
        <w:t>Б</w:t>
      </w:r>
      <w:r w:rsidRPr="00E45C0E">
        <w:rPr>
          <w:color w:val="000000"/>
          <w:sz w:val="28"/>
          <w:szCs w:val="28"/>
        </w:rPr>
        <w:t>юрокр</w:t>
      </w:r>
      <w:r w:rsidRPr="00E45C0E">
        <w:rPr>
          <w:color w:val="000000"/>
          <w:sz w:val="28"/>
          <w:szCs w:val="28"/>
        </w:rPr>
        <w:t>а</w:t>
      </w:r>
      <w:r w:rsidRPr="00E45C0E">
        <w:rPr>
          <w:color w:val="000000"/>
          <w:sz w:val="28"/>
          <w:szCs w:val="28"/>
        </w:rPr>
        <w:t xml:space="preserve">тизм в </w:t>
      </w:r>
      <w:r w:rsidRPr="00E45C0E">
        <w:rPr>
          <w:color w:val="000000" w:themeColor="text1"/>
          <w:sz w:val="28"/>
          <w:szCs w:val="28"/>
        </w:rPr>
        <w:t>государственной и муниципальной службы в РФ.</w:t>
      </w:r>
      <w:proofErr w:type="gramEnd"/>
      <w:r w:rsidRPr="00E45C0E">
        <w:rPr>
          <w:color w:val="000000" w:themeColor="text1"/>
          <w:sz w:val="28"/>
          <w:szCs w:val="28"/>
        </w:rPr>
        <w:t xml:space="preserve"> </w:t>
      </w:r>
      <w:bookmarkStart w:id="6" w:name="332"/>
      <w:r w:rsidRPr="00E45C0E">
        <w:rPr>
          <w:sz w:val="28"/>
          <w:szCs w:val="28"/>
        </w:rPr>
        <w:t>Административно-правовые средства противодействия коррупции</w:t>
      </w:r>
      <w:bookmarkEnd w:id="6"/>
      <w:r w:rsidRPr="00E45C0E">
        <w:rPr>
          <w:sz w:val="28"/>
          <w:szCs w:val="28"/>
        </w:rPr>
        <w:t>. Правовые механизмы прот</w:t>
      </w:r>
      <w:r w:rsidRPr="00E45C0E">
        <w:rPr>
          <w:sz w:val="28"/>
          <w:szCs w:val="28"/>
        </w:rPr>
        <w:t>и</w:t>
      </w:r>
      <w:r w:rsidRPr="00E45C0E">
        <w:rPr>
          <w:sz w:val="28"/>
          <w:szCs w:val="28"/>
        </w:rPr>
        <w:t>водействия коррупции в системе государственной службы Российской Фед</w:t>
      </w:r>
      <w:r w:rsidRPr="00E45C0E">
        <w:rPr>
          <w:sz w:val="28"/>
          <w:szCs w:val="28"/>
        </w:rPr>
        <w:t>е</w:t>
      </w:r>
      <w:r w:rsidRPr="00E45C0E">
        <w:rPr>
          <w:sz w:val="28"/>
          <w:szCs w:val="28"/>
        </w:rPr>
        <w:t>рации</w:t>
      </w:r>
      <w:r>
        <w:rPr>
          <w:color w:val="000000"/>
          <w:sz w:val="28"/>
          <w:szCs w:val="28"/>
        </w:rPr>
        <w:t>.</w:t>
      </w:r>
    </w:p>
    <w:p w:rsidR="001C0C09" w:rsidRPr="00E45C0E" w:rsidRDefault="00E45C0E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b/>
          <w:color w:val="000000"/>
          <w:sz w:val="28"/>
          <w:szCs w:val="28"/>
        </w:rPr>
      </w:pPr>
      <w:r w:rsidRPr="00E45C0E">
        <w:rPr>
          <w:b/>
          <w:color w:val="000000" w:themeColor="text1"/>
          <w:sz w:val="28"/>
          <w:szCs w:val="28"/>
        </w:rPr>
        <w:t>Организационная культура и ее роль в повышении качества пр</w:t>
      </w:r>
      <w:r w:rsidRPr="00E45C0E">
        <w:rPr>
          <w:b/>
          <w:color w:val="000000" w:themeColor="text1"/>
          <w:sz w:val="28"/>
          <w:szCs w:val="28"/>
        </w:rPr>
        <w:t>е</w:t>
      </w:r>
      <w:r w:rsidRPr="00E45C0E">
        <w:rPr>
          <w:b/>
          <w:color w:val="000000" w:themeColor="text1"/>
          <w:sz w:val="28"/>
          <w:szCs w:val="28"/>
        </w:rPr>
        <w:t>доставления государственных услуг</w:t>
      </w:r>
      <w:r>
        <w:rPr>
          <w:b/>
          <w:color w:val="000000" w:themeColor="text1"/>
          <w:sz w:val="28"/>
          <w:szCs w:val="28"/>
        </w:rPr>
        <w:t>.</w:t>
      </w:r>
    </w:p>
    <w:p w:rsidR="00E45C0E" w:rsidRPr="004B5BD5" w:rsidRDefault="00E45C0E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>Понятие организационной культуры</w:t>
      </w:r>
      <w:r w:rsidRPr="004B5BD5">
        <w:rPr>
          <w:sz w:val="28"/>
          <w:szCs w:val="28"/>
        </w:rPr>
        <w:t xml:space="preserve"> государственного учреждения.</w:t>
      </w:r>
      <w:r w:rsidRPr="004B5BD5">
        <w:rPr>
          <w:iCs/>
          <w:sz w:val="28"/>
          <w:szCs w:val="28"/>
        </w:rPr>
        <w:t xml:space="preserve"> Ценности государственных служащих. Проблемы </w:t>
      </w:r>
      <w:r w:rsidRPr="004B5BD5">
        <w:rPr>
          <w:sz w:val="28"/>
          <w:szCs w:val="28"/>
        </w:rPr>
        <w:t>усталости, бездействия г</w:t>
      </w:r>
      <w:r w:rsidRPr="004B5BD5">
        <w:rPr>
          <w:sz w:val="28"/>
          <w:szCs w:val="28"/>
        </w:rPr>
        <w:t>е</w:t>
      </w:r>
      <w:r w:rsidRPr="004B5BD5">
        <w:rPr>
          <w:sz w:val="28"/>
          <w:szCs w:val="28"/>
        </w:rPr>
        <w:t>ронтократии и ак</w:t>
      </w:r>
      <w:r w:rsidRPr="004B5BD5">
        <w:rPr>
          <w:sz w:val="28"/>
          <w:szCs w:val="28"/>
        </w:rPr>
        <w:softHyphen/>
        <w:t xml:space="preserve">тивности. </w:t>
      </w:r>
      <w:r w:rsidRPr="004B5BD5">
        <w:rPr>
          <w:iCs/>
          <w:sz w:val="28"/>
          <w:szCs w:val="28"/>
        </w:rPr>
        <w:t>Нормы, правила, традиции, определяющие повед</w:t>
      </w:r>
      <w:r w:rsidRPr="004B5BD5">
        <w:rPr>
          <w:iCs/>
          <w:sz w:val="28"/>
          <w:szCs w:val="28"/>
        </w:rPr>
        <w:t>е</w:t>
      </w:r>
      <w:r w:rsidRPr="004B5BD5">
        <w:rPr>
          <w:iCs/>
          <w:sz w:val="28"/>
          <w:szCs w:val="28"/>
        </w:rPr>
        <w:t>ние сотрудников и взаимоотношения в государственных организациях. Отн</w:t>
      </w:r>
      <w:r w:rsidRPr="004B5BD5">
        <w:rPr>
          <w:iCs/>
          <w:sz w:val="28"/>
          <w:szCs w:val="28"/>
        </w:rPr>
        <w:t>о</w:t>
      </w:r>
      <w:r w:rsidRPr="004B5BD5">
        <w:rPr>
          <w:iCs/>
          <w:sz w:val="28"/>
          <w:szCs w:val="28"/>
        </w:rPr>
        <w:t>шения в коллективе и проблемы</w:t>
      </w:r>
      <w:r w:rsidR="004B5BD5" w:rsidRPr="004B5BD5">
        <w:rPr>
          <w:iCs/>
          <w:sz w:val="28"/>
          <w:szCs w:val="28"/>
        </w:rPr>
        <w:t xml:space="preserve"> управления конфликтами. Оценочные пок</w:t>
      </w:r>
      <w:r w:rsidR="004B5BD5" w:rsidRPr="004B5BD5">
        <w:rPr>
          <w:iCs/>
          <w:sz w:val="28"/>
          <w:szCs w:val="28"/>
        </w:rPr>
        <w:t>а</w:t>
      </w:r>
      <w:r w:rsidR="004B5BD5" w:rsidRPr="004B5BD5">
        <w:rPr>
          <w:iCs/>
          <w:sz w:val="28"/>
          <w:szCs w:val="28"/>
        </w:rPr>
        <w:t>затели организационной культуры государственных организаций. Роль рук</w:t>
      </w:r>
      <w:r w:rsidR="004B5BD5" w:rsidRPr="004B5BD5">
        <w:rPr>
          <w:iCs/>
          <w:sz w:val="28"/>
          <w:szCs w:val="28"/>
        </w:rPr>
        <w:t>о</w:t>
      </w:r>
      <w:r w:rsidR="004B5BD5" w:rsidRPr="004B5BD5">
        <w:rPr>
          <w:iCs/>
          <w:sz w:val="28"/>
          <w:szCs w:val="28"/>
        </w:rPr>
        <w:t>водителя в формировании организационной культуры.</w:t>
      </w:r>
    </w:p>
    <w:p w:rsidR="00E45C0E" w:rsidRPr="004B5BD5" w:rsidRDefault="004B5BD5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b/>
          <w:color w:val="000000"/>
          <w:sz w:val="28"/>
          <w:szCs w:val="28"/>
        </w:rPr>
      </w:pPr>
      <w:r w:rsidRPr="004B5BD5">
        <w:rPr>
          <w:b/>
          <w:color w:val="000000" w:themeColor="text1"/>
          <w:sz w:val="28"/>
          <w:szCs w:val="28"/>
        </w:rPr>
        <w:t>Культура речи государственных служащих и языковые особенности деловых бумаг и документов</w:t>
      </w:r>
      <w:r>
        <w:rPr>
          <w:b/>
          <w:color w:val="000000" w:themeColor="text1"/>
          <w:sz w:val="28"/>
          <w:szCs w:val="28"/>
        </w:rPr>
        <w:t>.</w:t>
      </w:r>
    </w:p>
    <w:p w:rsidR="004B5BD5" w:rsidRPr="004B5BD5" w:rsidRDefault="004B5BD5" w:rsidP="004B5B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 нормы русского языка. Орфографические нормы русск</w:t>
      </w:r>
      <w:r w:rsidRPr="004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языка: сложные случаи. Лексические нормы русского языка. Грамматич</w:t>
      </w:r>
      <w:r w:rsidRPr="004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нормы русского языка. Деловое общение.</w:t>
      </w:r>
    </w:p>
    <w:p w:rsidR="004B5BD5" w:rsidRPr="00967A35" w:rsidRDefault="004B5BD5" w:rsidP="00967A35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b/>
          <w:color w:val="000000"/>
          <w:sz w:val="28"/>
          <w:szCs w:val="28"/>
        </w:rPr>
      </w:pPr>
      <w:r w:rsidRPr="00967A35">
        <w:rPr>
          <w:b/>
          <w:color w:val="000000" w:themeColor="text1"/>
          <w:sz w:val="28"/>
          <w:szCs w:val="28"/>
        </w:rPr>
        <w:t>Управление эмоциональным состоянием.</w:t>
      </w:r>
    </w:p>
    <w:p w:rsidR="00D53B45" w:rsidRDefault="00967A35" w:rsidP="00D5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35">
        <w:rPr>
          <w:rFonts w:ascii="Times New Roman" w:hAnsi="Times New Roman" w:cs="Times New Roman"/>
          <w:color w:val="000000" w:themeColor="text1"/>
          <w:sz w:val="28"/>
          <w:szCs w:val="28"/>
        </w:rPr>
        <w:t>Понятие эмоционального состояния. Шкала оценки эмоционального с</w:t>
      </w:r>
      <w:r w:rsidRPr="00967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стояния. Сущность рефлексии. Оценка последствий эмоционального состояния. </w:t>
      </w:r>
      <w:r w:rsidRPr="00967A35">
        <w:rPr>
          <w:rFonts w:ascii="Times New Roman" w:hAnsi="Times New Roman" w:cs="Times New Roman"/>
          <w:sz w:val="28"/>
          <w:szCs w:val="28"/>
        </w:rPr>
        <w:t xml:space="preserve">Управление вниманием. Роль </w:t>
      </w:r>
      <w:proofErr w:type="spellStart"/>
      <w:r w:rsidRPr="00967A35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967A35">
        <w:rPr>
          <w:rFonts w:ascii="Times New Roman" w:hAnsi="Times New Roman" w:cs="Times New Roman"/>
          <w:sz w:val="28"/>
          <w:szCs w:val="28"/>
        </w:rPr>
        <w:t xml:space="preserve"> в управлении эмоциональным с</w:t>
      </w:r>
      <w:r w:rsidRPr="00967A35">
        <w:rPr>
          <w:rFonts w:ascii="Times New Roman" w:hAnsi="Times New Roman" w:cs="Times New Roman"/>
          <w:sz w:val="28"/>
          <w:szCs w:val="28"/>
        </w:rPr>
        <w:t>о</w:t>
      </w:r>
      <w:r w:rsidRPr="00967A35">
        <w:rPr>
          <w:rFonts w:ascii="Times New Roman" w:hAnsi="Times New Roman" w:cs="Times New Roman"/>
          <w:sz w:val="28"/>
          <w:szCs w:val="28"/>
        </w:rPr>
        <w:t xml:space="preserve">стоянием. </w:t>
      </w:r>
    </w:p>
    <w:p w:rsidR="00E45C0E" w:rsidRPr="00D53B45" w:rsidRDefault="00E45C0E" w:rsidP="00D53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B45">
        <w:rPr>
          <w:rFonts w:ascii="Times New Roman" w:hAnsi="Times New Roman" w:cs="Times New Roman"/>
          <w:color w:val="000000"/>
          <w:sz w:val="28"/>
          <w:szCs w:val="28"/>
        </w:rPr>
        <w:t>Промежуточный контроль полученных знаний осуществляется по резул</w:t>
      </w:r>
      <w:r w:rsidRPr="00D53B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3B45">
        <w:rPr>
          <w:rFonts w:ascii="Times New Roman" w:hAnsi="Times New Roman" w:cs="Times New Roman"/>
          <w:color w:val="000000"/>
          <w:sz w:val="28"/>
          <w:szCs w:val="28"/>
        </w:rPr>
        <w:t>татам обсуждения проблемных тем модуля на собеседовании и в форуме для консультаций.</w:t>
      </w:r>
    </w:p>
    <w:p w:rsidR="001C0C09" w:rsidRPr="001D33AD" w:rsidRDefault="001C0C09" w:rsidP="005D5C22">
      <w:pPr>
        <w:pStyle w:val="21"/>
        <w:shd w:val="clear" w:color="auto" w:fill="auto"/>
        <w:tabs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0A20AC" w:rsidRPr="00D74E26" w:rsidRDefault="000A20AC" w:rsidP="009A327F">
      <w:pPr>
        <w:pStyle w:val="23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bookmarkStart w:id="7" w:name="bookmark5"/>
      <w:r w:rsidRPr="007D282C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7"/>
    </w:p>
    <w:p w:rsidR="000A20AC" w:rsidRPr="00F463DC" w:rsidRDefault="000A20AC" w:rsidP="00FA0566">
      <w:pPr>
        <w:pStyle w:val="23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bookmarkStart w:id="8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8"/>
    </w:p>
    <w:p w:rsidR="000A20AC" w:rsidRPr="00F463DC" w:rsidRDefault="000A20AC" w:rsidP="00FA0566">
      <w:pPr>
        <w:pStyle w:val="21"/>
        <w:shd w:val="clear" w:color="auto" w:fill="auto"/>
        <w:tabs>
          <w:tab w:val="left" w:pos="170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Формат программы основан на модульном принципе представления содержания образовательной программы и построения учебных планов и с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держит 2 учебных раздела, которые включают в себя перечень, трудое</w:t>
      </w:r>
      <w:r w:rsidRPr="00F463DC">
        <w:rPr>
          <w:color w:val="000000"/>
          <w:sz w:val="28"/>
          <w:szCs w:val="28"/>
        </w:rPr>
        <w:t>м</w:t>
      </w:r>
      <w:r w:rsidRPr="00F463DC">
        <w:rPr>
          <w:color w:val="000000"/>
          <w:sz w:val="28"/>
          <w:szCs w:val="28"/>
        </w:rPr>
        <w:t>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F463DC" w:rsidRDefault="000A20AC" w:rsidP="00FA0566">
      <w:pPr>
        <w:pStyle w:val="21"/>
        <w:shd w:val="clear" w:color="auto" w:fill="auto"/>
        <w:tabs>
          <w:tab w:val="left" w:pos="170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Образовательная деятельность обучающихся предусматривает сл</w:t>
      </w:r>
      <w:r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дующие виды учебных занятий и учебных работ:</w:t>
      </w:r>
    </w:p>
    <w:p w:rsidR="000A20AC" w:rsidRPr="00F463DC" w:rsidRDefault="00D53B45" w:rsidP="00FA0566">
      <w:pPr>
        <w:pStyle w:val="21"/>
        <w:shd w:val="clear" w:color="auto" w:fill="auto"/>
        <w:tabs>
          <w:tab w:val="left" w:pos="1701"/>
          <w:tab w:val="left" w:pos="1758"/>
        </w:tabs>
        <w:spacing w:line="240" w:lineRule="auto"/>
        <w:ind w:right="1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4A4D" w:rsidRPr="00F463DC">
        <w:rPr>
          <w:color w:val="000000"/>
          <w:sz w:val="28"/>
          <w:szCs w:val="28"/>
        </w:rPr>
        <w:t>л</w:t>
      </w:r>
      <w:r w:rsidR="000A20AC" w:rsidRPr="00F463DC">
        <w:rPr>
          <w:color w:val="000000"/>
          <w:sz w:val="28"/>
          <w:szCs w:val="28"/>
        </w:rPr>
        <w:t>екции;</w:t>
      </w:r>
    </w:p>
    <w:p w:rsidR="000A20AC" w:rsidRPr="00F463DC" w:rsidRDefault="00D53B45" w:rsidP="00FA0566">
      <w:pPr>
        <w:pStyle w:val="21"/>
        <w:shd w:val="clear" w:color="auto" w:fill="auto"/>
        <w:tabs>
          <w:tab w:val="left" w:pos="1701"/>
          <w:tab w:val="left" w:pos="1758"/>
        </w:tabs>
        <w:spacing w:line="240" w:lineRule="auto"/>
        <w:ind w:right="16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54A4D" w:rsidRPr="00F463DC">
        <w:rPr>
          <w:color w:val="000000"/>
          <w:sz w:val="28"/>
          <w:szCs w:val="28"/>
        </w:rPr>
        <w:t>п</w:t>
      </w:r>
      <w:r w:rsidR="000A20AC" w:rsidRPr="00F463DC">
        <w:rPr>
          <w:color w:val="000000"/>
          <w:sz w:val="28"/>
          <w:szCs w:val="28"/>
        </w:rPr>
        <w:t xml:space="preserve">рактические </w:t>
      </w:r>
      <w:r w:rsidR="00B54A4D" w:rsidRPr="00F463DC">
        <w:rPr>
          <w:color w:val="000000"/>
          <w:sz w:val="28"/>
          <w:szCs w:val="28"/>
        </w:rPr>
        <w:t>заняти</w:t>
      </w:r>
      <w:r w:rsidR="000A20AC" w:rsidRPr="00F463DC">
        <w:rPr>
          <w:color w:val="000000"/>
          <w:sz w:val="28"/>
          <w:szCs w:val="28"/>
        </w:rPr>
        <w:t>я</w:t>
      </w:r>
      <w:r w:rsidR="00B54A4D" w:rsidRPr="00F463DC">
        <w:rPr>
          <w:color w:val="000000"/>
          <w:sz w:val="28"/>
          <w:szCs w:val="28"/>
        </w:rPr>
        <w:t>;</w:t>
      </w:r>
    </w:p>
    <w:p w:rsidR="000A20AC" w:rsidRPr="00F463DC" w:rsidRDefault="000A20AC" w:rsidP="00FA0566">
      <w:pPr>
        <w:pStyle w:val="23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9"/>
    </w:p>
    <w:p w:rsidR="000A20AC" w:rsidRPr="00F463DC" w:rsidRDefault="000A20AC" w:rsidP="00FA0566">
      <w:pPr>
        <w:pStyle w:val="21"/>
        <w:shd w:val="clear" w:color="auto" w:fill="auto"/>
        <w:tabs>
          <w:tab w:val="left" w:pos="1701"/>
        </w:tabs>
        <w:spacing w:line="240" w:lineRule="auto"/>
        <w:ind w:right="160" w:firstLine="709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A20AC" w:rsidRPr="00F463DC" w:rsidRDefault="000A20AC" w:rsidP="00FA0566">
      <w:pPr>
        <w:pStyle w:val="21"/>
        <w:shd w:val="clear" w:color="auto" w:fill="auto"/>
        <w:tabs>
          <w:tab w:val="left" w:pos="1701"/>
        </w:tabs>
        <w:spacing w:line="240" w:lineRule="auto"/>
        <w:ind w:right="16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F463DC" w:rsidRDefault="00153964" w:rsidP="00FA0566">
      <w:pPr>
        <w:pStyle w:val="30"/>
        <w:shd w:val="clear" w:color="auto" w:fill="auto"/>
        <w:tabs>
          <w:tab w:val="left" w:pos="1701"/>
        </w:tabs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</w:p>
    <w:p w:rsidR="00153964" w:rsidRPr="00F463DC" w:rsidRDefault="00153964" w:rsidP="00FA0566">
      <w:pPr>
        <w:pStyle w:val="a9"/>
        <w:shd w:val="clear" w:color="auto" w:fill="auto"/>
        <w:tabs>
          <w:tab w:val="left" w:pos="17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Программа реализуется преподавателями кафедры </w:t>
      </w:r>
      <w:r w:rsidR="00E97038">
        <w:rPr>
          <w:rStyle w:val="14"/>
          <w:color w:val="000000"/>
          <w:sz w:val="28"/>
          <w:szCs w:val="28"/>
        </w:rPr>
        <w:t>государственного и муниципального управления</w:t>
      </w:r>
      <w:r w:rsidR="006D2C8E" w:rsidRPr="00F463DC">
        <w:rPr>
          <w:rStyle w:val="14"/>
          <w:color w:val="000000"/>
          <w:sz w:val="28"/>
          <w:szCs w:val="28"/>
        </w:rPr>
        <w:t xml:space="preserve"> Академии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FA0566">
      <w:pPr>
        <w:pStyle w:val="30"/>
        <w:shd w:val="clear" w:color="auto" w:fill="auto"/>
        <w:tabs>
          <w:tab w:val="left" w:pos="1701"/>
        </w:tabs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F65014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FA0566">
      <w:pPr>
        <w:pStyle w:val="a9"/>
        <w:shd w:val="clear" w:color="auto" w:fill="auto"/>
        <w:tabs>
          <w:tab w:val="left" w:pos="17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Учебно-методическое обеспечение Программы включает учебные пос</w:t>
      </w:r>
      <w:r w:rsidRPr="00F463DC">
        <w:rPr>
          <w:rStyle w:val="14"/>
          <w:color w:val="000000"/>
          <w:sz w:val="28"/>
          <w:szCs w:val="28"/>
        </w:rPr>
        <w:t>о</w:t>
      </w:r>
      <w:r w:rsidRPr="00F463DC">
        <w:rPr>
          <w:rStyle w:val="14"/>
          <w:color w:val="000000"/>
          <w:sz w:val="28"/>
          <w:szCs w:val="28"/>
        </w:rPr>
        <w:t xml:space="preserve">бия и другие учебно-методические материалы, имеющиеся в библиотеке </w:t>
      </w:r>
      <w:r w:rsidR="006D2C8E" w:rsidRPr="00F463DC">
        <w:rPr>
          <w:rStyle w:val="14"/>
          <w:color w:val="000000"/>
          <w:sz w:val="28"/>
          <w:szCs w:val="28"/>
        </w:rPr>
        <w:t>Ак</w:t>
      </w:r>
      <w:r w:rsidR="006D2C8E" w:rsidRPr="00F463DC">
        <w:rPr>
          <w:rStyle w:val="14"/>
          <w:color w:val="000000"/>
          <w:sz w:val="28"/>
          <w:szCs w:val="28"/>
        </w:rPr>
        <w:t>а</w:t>
      </w:r>
      <w:r w:rsidR="006D2C8E" w:rsidRPr="00F463DC">
        <w:rPr>
          <w:rStyle w:val="14"/>
          <w:color w:val="000000"/>
          <w:sz w:val="28"/>
          <w:szCs w:val="28"/>
        </w:rPr>
        <w:t xml:space="preserve">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, доступные слушателям и обеспечивающие достаточное к</w:t>
      </w:r>
      <w:r w:rsidRPr="00F463DC">
        <w:rPr>
          <w:rStyle w:val="14"/>
          <w:color w:val="000000"/>
          <w:sz w:val="28"/>
          <w:szCs w:val="28"/>
        </w:rPr>
        <w:t>а</w:t>
      </w:r>
      <w:r w:rsidRPr="00F463DC">
        <w:rPr>
          <w:rStyle w:val="14"/>
          <w:color w:val="000000"/>
          <w:sz w:val="28"/>
          <w:szCs w:val="28"/>
        </w:rPr>
        <w:t>чество подготовки</w:t>
      </w:r>
      <w:r w:rsidR="006D2C8E"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FA0566">
      <w:pPr>
        <w:pStyle w:val="a9"/>
        <w:shd w:val="clear" w:color="auto" w:fill="auto"/>
        <w:tabs>
          <w:tab w:val="left" w:pos="17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Методическое обеспечение учебного процесса включает также разрабо</w:t>
      </w:r>
      <w:r w:rsidRPr="00F463DC">
        <w:rPr>
          <w:rStyle w:val="14"/>
          <w:color w:val="000000"/>
          <w:sz w:val="28"/>
          <w:szCs w:val="28"/>
        </w:rPr>
        <w:t>т</w:t>
      </w:r>
      <w:r w:rsidRPr="00F463DC">
        <w:rPr>
          <w:rStyle w:val="14"/>
          <w:color w:val="000000"/>
          <w:sz w:val="28"/>
          <w:szCs w:val="28"/>
        </w:rPr>
        <w:t xml:space="preserve">ки кафедры: 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мультимедийные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презентации, методические рекомендации, </w:t>
      </w:r>
      <w:r w:rsidR="006D2C8E" w:rsidRPr="00F463DC">
        <w:rPr>
          <w:rStyle w:val="14"/>
          <w:color w:val="000000"/>
          <w:sz w:val="28"/>
          <w:szCs w:val="28"/>
        </w:rPr>
        <w:t>учебно-</w:t>
      </w:r>
      <w:r w:rsidRPr="00F463DC">
        <w:rPr>
          <w:rStyle w:val="14"/>
          <w:color w:val="000000"/>
          <w:sz w:val="28"/>
          <w:szCs w:val="28"/>
        </w:rPr>
        <w:t>методические материалы для практических занятий и др.</w:t>
      </w:r>
    </w:p>
    <w:p w:rsidR="00153964" w:rsidRPr="00F463DC" w:rsidRDefault="00153964" w:rsidP="00FA0566">
      <w:pPr>
        <w:pStyle w:val="30"/>
        <w:shd w:val="clear" w:color="auto" w:fill="auto"/>
        <w:tabs>
          <w:tab w:val="left" w:pos="1701"/>
        </w:tabs>
        <w:spacing w:before="0" w:after="0" w:line="240" w:lineRule="auto"/>
        <w:ind w:firstLine="709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проце</w:t>
      </w:r>
      <w:r w:rsidRPr="00F463DC">
        <w:rPr>
          <w:rStyle w:val="3"/>
          <w:color w:val="000000"/>
          <w:sz w:val="28"/>
          <w:szCs w:val="28"/>
        </w:rPr>
        <w:t>с</w:t>
      </w:r>
      <w:r w:rsidRPr="00F463DC">
        <w:rPr>
          <w:rStyle w:val="3"/>
          <w:color w:val="000000"/>
          <w:sz w:val="28"/>
          <w:szCs w:val="28"/>
        </w:rPr>
        <w:t>са</w:t>
      </w:r>
      <w:r w:rsidR="00F65014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FA0566">
      <w:pPr>
        <w:pStyle w:val="a9"/>
        <w:shd w:val="clear" w:color="auto" w:fill="auto"/>
        <w:tabs>
          <w:tab w:val="left" w:pos="17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Процесс реализации Программы об</w:t>
      </w:r>
      <w:r w:rsidR="006D2C8E" w:rsidRPr="00F463DC">
        <w:rPr>
          <w:rStyle w:val="14"/>
          <w:color w:val="000000"/>
          <w:sz w:val="28"/>
          <w:szCs w:val="28"/>
        </w:rPr>
        <w:t>еспечен необходимой материально-</w:t>
      </w:r>
      <w:r w:rsidRPr="00F463DC">
        <w:rPr>
          <w:rStyle w:val="14"/>
          <w:color w:val="000000"/>
          <w:sz w:val="28"/>
          <w:szCs w:val="28"/>
        </w:rPr>
        <w:t>технической базой для проведения всех видов учебных занятий, предусмо</w:t>
      </w:r>
      <w:r w:rsidRPr="00F463DC">
        <w:rPr>
          <w:rStyle w:val="14"/>
          <w:color w:val="000000"/>
          <w:sz w:val="28"/>
          <w:szCs w:val="28"/>
        </w:rPr>
        <w:t>т</w:t>
      </w:r>
      <w:r w:rsidRPr="00F463DC">
        <w:rPr>
          <w:rStyle w:val="14"/>
          <w:color w:val="000000"/>
          <w:sz w:val="28"/>
          <w:szCs w:val="28"/>
        </w:rPr>
        <w:t>ренных учебным планом: лекционной, практической работы. Для эффективн</w:t>
      </w:r>
      <w:r w:rsidRPr="00F463DC">
        <w:rPr>
          <w:rStyle w:val="14"/>
          <w:color w:val="000000"/>
          <w:sz w:val="28"/>
          <w:szCs w:val="28"/>
        </w:rPr>
        <w:t>о</w:t>
      </w:r>
      <w:r w:rsidRPr="00F463DC">
        <w:rPr>
          <w:rStyle w:val="14"/>
          <w:color w:val="000000"/>
          <w:sz w:val="28"/>
          <w:szCs w:val="28"/>
        </w:rPr>
        <w:t>го проведения занятий предусмотрено использование современны</w:t>
      </w:r>
      <w:r w:rsidR="006D2C8E" w:rsidRPr="00F463DC">
        <w:rPr>
          <w:rStyle w:val="14"/>
          <w:color w:val="000000"/>
          <w:sz w:val="28"/>
          <w:szCs w:val="28"/>
        </w:rPr>
        <w:t>х технич</w:t>
      </w:r>
      <w:r w:rsidR="006D2C8E" w:rsidRPr="00F463DC">
        <w:rPr>
          <w:rStyle w:val="14"/>
          <w:color w:val="000000"/>
          <w:sz w:val="28"/>
          <w:szCs w:val="28"/>
        </w:rPr>
        <w:t>е</w:t>
      </w:r>
      <w:r w:rsidR="006D2C8E" w:rsidRPr="00F463DC">
        <w:rPr>
          <w:rStyle w:val="14"/>
          <w:color w:val="000000"/>
          <w:sz w:val="28"/>
          <w:szCs w:val="28"/>
        </w:rPr>
        <w:t>ских средств обучения</w:t>
      </w:r>
      <w:r w:rsidRPr="00F463DC">
        <w:rPr>
          <w:rStyle w:val="14"/>
          <w:color w:val="000000"/>
          <w:sz w:val="28"/>
          <w:szCs w:val="28"/>
        </w:rPr>
        <w:t xml:space="preserve"> (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мультимедийный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8B73E3" w:rsidRDefault="008B73E3" w:rsidP="00FA0566">
      <w:pPr>
        <w:pStyle w:val="21"/>
        <w:shd w:val="clear" w:color="auto" w:fill="auto"/>
        <w:tabs>
          <w:tab w:val="left" w:pos="1446"/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</w:p>
    <w:p w:rsidR="000A20AC" w:rsidRDefault="00301788" w:rsidP="00FA0566">
      <w:pPr>
        <w:pStyle w:val="21"/>
        <w:shd w:val="clear" w:color="auto" w:fill="auto"/>
        <w:tabs>
          <w:tab w:val="left" w:pos="1446"/>
          <w:tab w:val="left" w:pos="1701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Литература:</w:t>
      </w:r>
    </w:p>
    <w:p w:rsidR="00F65014" w:rsidRPr="00CB22DC" w:rsidRDefault="00F65014" w:rsidP="00CB22DC">
      <w:pPr>
        <w:pStyle w:val="a5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Государственно-частное партнерство: Теория и практика / </w:t>
      </w:r>
      <w:proofErr w:type="spellStart"/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В.Г.Варнавский</w:t>
      </w:r>
      <w:proofErr w:type="spellEnd"/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 др. – </w:t>
      </w:r>
      <w:proofErr w:type="spellStart"/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Гос</w:t>
      </w:r>
      <w:proofErr w:type="spellEnd"/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Ун-т ВШЭ. – М.: Изд. Дом ВШЭ, 2010.</w:t>
      </w:r>
    </w:p>
    <w:p w:rsidR="00F65014" w:rsidRPr="00CB22DC" w:rsidRDefault="00F65014" w:rsidP="00CB22DC">
      <w:pPr>
        <w:pStyle w:val="a5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spellStart"/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Белицкая</w:t>
      </w:r>
      <w:proofErr w:type="spellEnd"/>
      <w:r w:rsidRPr="00CB22D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А.В. Правовое регулирование государственно-частного партнерства. Монография. – М.: Статут, 2012.</w:t>
      </w:r>
    </w:p>
    <w:p w:rsidR="00F65014" w:rsidRPr="00CB22DC" w:rsidRDefault="00F65014" w:rsidP="00CB22DC">
      <w:pPr>
        <w:pStyle w:val="a5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2DC">
        <w:rPr>
          <w:rFonts w:ascii="Times New Roman" w:hAnsi="Times New Roman" w:cs="Times New Roman"/>
          <w:sz w:val="28"/>
          <w:szCs w:val="28"/>
        </w:rPr>
        <w:t>Варнавский</w:t>
      </w:r>
      <w:proofErr w:type="spellEnd"/>
      <w:r w:rsidRPr="00CB22DC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B22DC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CB22DC">
        <w:rPr>
          <w:rFonts w:ascii="Times New Roman" w:hAnsi="Times New Roman" w:cs="Times New Roman"/>
          <w:sz w:val="28"/>
          <w:szCs w:val="28"/>
        </w:rPr>
        <w:t xml:space="preserve"> А.В., Королев В.А. Государственно-частное партнерство: теория и практика. - М.: ГУ-ВШЭ, 2010.</w:t>
      </w:r>
    </w:p>
    <w:p w:rsidR="00F65014" w:rsidRPr="00D53B45" w:rsidRDefault="00F65014" w:rsidP="00CB22DC">
      <w:pPr>
        <w:pStyle w:val="a5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B22DC">
        <w:rPr>
          <w:rFonts w:ascii="Times New Roman" w:hAnsi="Times New Roman" w:cs="Times New Roman"/>
          <w:sz w:val="28"/>
          <w:szCs w:val="28"/>
        </w:rPr>
        <w:t xml:space="preserve">Максимов В.В. Государственно-частное партнерство в транспортной </w:t>
      </w:r>
      <w:proofErr w:type="spellStart"/>
      <w:r w:rsidRPr="00CB22DC">
        <w:rPr>
          <w:rFonts w:ascii="Times New Roman" w:hAnsi="Times New Roman" w:cs="Times New Roman"/>
          <w:sz w:val="28"/>
          <w:szCs w:val="28"/>
        </w:rPr>
        <w:t>инфраструктуре</w:t>
      </w:r>
      <w:proofErr w:type="gramStart"/>
      <w:r w:rsidRPr="00CB22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22DC">
        <w:rPr>
          <w:rFonts w:ascii="Times New Roman" w:hAnsi="Times New Roman" w:cs="Times New Roman"/>
          <w:sz w:val="28"/>
          <w:szCs w:val="28"/>
        </w:rPr>
        <w:t>ритерии</w:t>
      </w:r>
      <w:proofErr w:type="spellEnd"/>
      <w:r w:rsidRPr="00CB22DC">
        <w:rPr>
          <w:rFonts w:ascii="Times New Roman" w:hAnsi="Times New Roman" w:cs="Times New Roman"/>
          <w:sz w:val="28"/>
          <w:szCs w:val="28"/>
        </w:rPr>
        <w:t xml:space="preserve"> оценки концессионных конкурсов / В.В. Максимов. – М.: Изд-во «</w:t>
      </w:r>
      <w:proofErr w:type="spellStart"/>
      <w:r w:rsidRPr="00CB22DC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CB22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B22DC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CB22DC">
        <w:rPr>
          <w:rFonts w:ascii="Times New Roman" w:hAnsi="Times New Roman" w:cs="Times New Roman"/>
          <w:sz w:val="28"/>
          <w:szCs w:val="28"/>
        </w:rPr>
        <w:t>», 2010.</w:t>
      </w:r>
    </w:p>
    <w:p w:rsidR="00D53B45" w:rsidRPr="004E1E49" w:rsidRDefault="00D53B45" w:rsidP="004E1E49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культура: учебник для </w:t>
      </w:r>
      <w:proofErr w:type="gram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proofErr w:type="gram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В. Г. Смирновой. — М.</w:t>
      </w:r>
      <w:proofErr w:type="gram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— 306 с. </w:t>
      </w:r>
    </w:p>
    <w:p w:rsidR="00D53B45" w:rsidRPr="004E1E49" w:rsidRDefault="00D53B45" w:rsidP="004E1E49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Грошев И.В. Организационная культура: учебник для студентов в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обучающихся по</w:t>
      </w:r>
      <w:r w:rsidR="004E1E49"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«Менеджмент», по экономическим спец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альностям / И.В. Грошев, А.А.</w:t>
      </w:r>
      <w:r w:rsidR="004E1E49"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Краснослободцев</w:t>
      </w:r>
      <w:proofErr w:type="spell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ЮНИТИ-ДАНА, 2013 – 535 </w:t>
      </w:r>
      <w:proofErr w:type="gramStart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B45" w:rsidRDefault="00D53B45" w:rsidP="00D53B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B73E3" w:rsidRPr="00D53B45" w:rsidRDefault="008B73E3" w:rsidP="00D53B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301788" w:rsidRPr="001D33AD" w:rsidRDefault="00F67B86" w:rsidP="009A327F">
      <w:pPr>
        <w:pStyle w:val="a5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3AD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F67B86" w:rsidRDefault="00F67B86" w:rsidP="001D33AD">
      <w:pPr>
        <w:pStyle w:val="21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государственной итоговой аттестации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Содержание понятия «государственно-частное партнерство».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Характеристика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Участники государственно-частного партнерства. Особенности статуса.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Законодательное обеспечение функционирования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num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Информационно-аналитическое обеспечение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TimesNewRoman" w:hAnsi="Times New Roman" w:cs="Times New Roman"/>
          <w:sz w:val="28"/>
          <w:szCs w:val="28"/>
        </w:rPr>
        <w:t>История формирования и развития ГЧП в России и за рубежом.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Основные формы проектного финансирования.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Прямые финансовые меры поддержки функционирования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Нефинансовые формы поддержки функционирования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Специальные режимы и формы государственно-частного партнерства: особая экономическая зона, бизнес-инкубатор, технопарк.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Формы социального партнерства: социальные инициативы компаний, социальная политика на предприятиях, управление объектами социальной инфраструктуры.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9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государственно-частного партнерства на конкурентную среду.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поддержка, ограничение и сопровождение направлений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консультационная поддержка проектов в сфере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государственно-частного партнерства на федеральном, региональном и местном уровне.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5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лучших практик государственно-частного партнерства.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B555D">
        <w:rPr>
          <w:rFonts w:ascii="Times New Roman" w:eastAsia="TimesNewRoman" w:hAnsi="Times New Roman" w:cs="Times New Roman"/>
          <w:sz w:val="28"/>
          <w:szCs w:val="28"/>
        </w:rPr>
        <w:t xml:space="preserve">Институциональные основы ГЧП. 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B555D">
        <w:rPr>
          <w:rFonts w:ascii="Times New Roman" w:eastAsia="TimesNewRoman" w:hAnsi="Times New Roman" w:cs="Times New Roman"/>
          <w:sz w:val="28"/>
          <w:szCs w:val="28"/>
        </w:rPr>
        <w:t xml:space="preserve">Государственное регулирование и управление хозяйственными партнерствами. 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B555D">
        <w:rPr>
          <w:rFonts w:ascii="Times New Roman" w:eastAsia="TimesNewRoman" w:hAnsi="Times New Roman" w:cs="Times New Roman"/>
          <w:sz w:val="28"/>
          <w:szCs w:val="28"/>
        </w:rPr>
        <w:t xml:space="preserve">Состояние законодательной базы по ГЧП. </w:t>
      </w:r>
    </w:p>
    <w:p w:rsidR="005B555D" w:rsidRPr="005B555D" w:rsidRDefault="005B555D" w:rsidP="005B555D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TimesNewRoman" w:hAnsi="Times New Roman" w:cs="Times New Roman"/>
          <w:sz w:val="28"/>
          <w:szCs w:val="28"/>
        </w:rPr>
        <w:t>Модельный закон о ГЧП в субъектах Российской Федерации и муниципальных образованиях.</w:t>
      </w:r>
    </w:p>
    <w:p w:rsidR="005B555D" w:rsidRPr="005B555D" w:rsidRDefault="005B555D" w:rsidP="004E1E49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Специфические особенности ГЧП.</w:t>
      </w:r>
    </w:p>
    <w:p w:rsidR="005B555D" w:rsidRPr="005B555D" w:rsidRDefault="005B555D" w:rsidP="004E1E49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Потенциальные выгоды для государства от участия в ГЧП.</w:t>
      </w:r>
    </w:p>
    <w:p w:rsidR="005B555D" w:rsidRPr="005B555D" w:rsidRDefault="005B555D" w:rsidP="004E1E49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Выгоды получает бизнес от государственно-частного партнерства.</w:t>
      </w:r>
    </w:p>
    <w:p w:rsidR="005B555D" w:rsidRDefault="005B555D" w:rsidP="004E1E49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5B55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Факторы, предопределяющие успех ГЧП. </w:t>
      </w:r>
    </w:p>
    <w:p w:rsidR="004E1E49" w:rsidRPr="004E1E49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>Понятие организационной культуры</w:t>
      </w:r>
      <w:r w:rsidRPr="004B5BD5">
        <w:rPr>
          <w:sz w:val="28"/>
          <w:szCs w:val="28"/>
        </w:rPr>
        <w:t xml:space="preserve"> государственного учрежд</w:t>
      </w:r>
      <w:r w:rsidRPr="004B5BD5">
        <w:rPr>
          <w:sz w:val="28"/>
          <w:szCs w:val="28"/>
        </w:rPr>
        <w:t>е</w:t>
      </w:r>
      <w:r w:rsidRPr="004B5BD5">
        <w:rPr>
          <w:sz w:val="28"/>
          <w:szCs w:val="28"/>
        </w:rPr>
        <w:t>ния.</w:t>
      </w:r>
    </w:p>
    <w:p w:rsidR="004E1E49" w:rsidRPr="004E1E49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 xml:space="preserve"> Ценности государственных служащих. </w:t>
      </w:r>
    </w:p>
    <w:p w:rsidR="004E1E49" w:rsidRPr="004E1E49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 xml:space="preserve">Проблемы </w:t>
      </w:r>
      <w:r w:rsidRPr="004B5BD5">
        <w:rPr>
          <w:sz w:val="28"/>
          <w:szCs w:val="28"/>
        </w:rPr>
        <w:t>усталости, бездействия геронтократии и ак</w:t>
      </w:r>
      <w:r w:rsidRPr="004B5BD5">
        <w:rPr>
          <w:sz w:val="28"/>
          <w:szCs w:val="28"/>
        </w:rPr>
        <w:softHyphen/>
        <w:t xml:space="preserve">тивности. </w:t>
      </w:r>
    </w:p>
    <w:p w:rsidR="004E1E49" w:rsidRPr="004E1E49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>Нормы, правила, традиции, определяющие поведение сотрудн</w:t>
      </w:r>
      <w:r w:rsidRPr="004B5BD5">
        <w:rPr>
          <w:iCs/>
          <w:sz w:val="28"/>
          <w:szCs w:val="28"/>
        </w:rPr>
        <w:t>и</w:t>
      </w:r>
      <w:r w:rsidRPr="004B5BD5">
        <w:rPr>
          <w:iCs/>
          <w:sz w:val="28"/>
          <w:szCs w:val="28"/>
        </w:rPr>
        <w:lastRenderedPageBreak/>
        <w:t xml:space="preserve">ков и взаимоотношения в государственных организациях. </w:t>
      </w:r>
    </w:p>
    <w:p w:rsidR="004E1E49" w:rsidRPr="004E1E49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>Отношения в коллективе и проблемы управления конфликтами.</w:t>
      </w:r>
    </w:p>
    <w:p w:rsidR="004E1E49" w:rsidRPr="004E1E49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 xml:space="preserve"> Оценочные показатели организационной культуры государс</w:t>
      </w:r>
      <w:r w:rsidRPr="004B5BD5">
        <w:rPr>
          <w:iCs/>
          <w:sz w:val="28"/>
          <w:szCs w:val="28"/>
        </w:rPr>
        <w:t>т</w:t>
      </w:r>
      <w:r w:rsidRPr="004B5BD5">
        <w:rPr>
          <w:iCs/>
          <w:sz w:val="28"/>
          <w:szCs w:val="28"/>
        </w:rPr>
        <w:t xml:space="preserve">венных организаций. </w:t>
      </w:r>
    </w:p>
    <w:p w:rsidR="004E1E49" w:rsidRPr="004B5BD5" w:rsidRDefault="004E1E49" w:rsidP="004E1E49">
      <w:pPr>
        <w:pStyle w:val="21"/>
        <w:numPr>
          <w:ilvl w:val="0"/>
          <w:numId w:val="16"/>
        </w:numPr>
        <w:shd w:val="clear" w:color="auto" w:fill="auto"/>
        <w:tabs>
          <w:tab w:val="left" w:pos="1701"/>
        </w:tabs>
        <w:spacing w:line="240" w:lineRule="auto"/>
        <w:ind w:left="0" w:right="20" w:firstLine="709"/>
        <w:jc w:val="both"/>
        <w:rPr>
          <w:color w:val="000000"/>
          <w:sz w:val="28"/>
          <w:szCs w:val="28"/>
        </w:rPr>
      </w:pPr>
      <w:r w:rsidRPr="004B5BD5">
        <w:rPr>
          <w:iCs/>
          <w:sz w:val="28"/>
          <w:szCs w:val="28"/>
        </w:rPr>
        <w:t>Роль руководителя в формировании организационной культуры.</w:t>
      </w:r>
    </w:p>
    <w:p w:rsid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Орфоэпические нормы русского языка. </w:t>
      </w:r>
    </w:p>
    <w:p w:rsid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нормы русского языка: сложные случаи. Лекс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нормы русского языка. </w:t>
      </w:r>
    </w:p>
    <w:p w:rsid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нормы русского языка. </w:t>
      </w:r>
    </w:p>
    <w:p w:rsidR="004E1E49" w:rsidRP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общение.</w:t>
      </w:r>
    </w:p>
    <w:p w:rsidR="004E1E49" w:rsidRP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эмоционального состояния. </w:t>
      </w:r>
    </w:p>
    <w:p w:rsidR="004E1E49" w:rsidRP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Шкала оценки эмоционального состояния. </w:t>
      </w:r>
    </w:p>
    <w:p w:rsidR="004E1E49" w:rsidRP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рефлексии. </w:t>
      </w:r>
    </w:p>
    <w:p w:rsid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последствий эмоционального состояния. </w:t>
      </w:r>
      <w:r w:rsidRPr="004E1E49">
        <w:rPr>
          <w:rFonts w:ascii="Times New Roman" w:hAnsi="Times New Roman" w:cs="Times New Roman"/>
          <w:sz w:val="28"/>
          <w:szCs w:val="28"/>
        </w:rPr>
        <w:t>Управление вн</w:t>
      </w:r>
      <w:r w:rsidRPr="004E1E49">
        <w:rPr>
          <w:rFonts w:ascii="Times New Roman" w:hAnsi="Times New Roman" w:cs="Times New Roman"/>
          <w:sz w:val="28"/>
          <w:szCs w:val="28"/>
        </w:rPr>
        <w:t>и</w:t>
      </w:r>
      <w:r w:rsidRPr="004E1E49">
        <w:rPr>
          <w:rFonts w:ascii="Times New Roman" w:hAnsi="Times New Roman" w:cs="Times New Roman"/>
          <w:sz w:val="28"/>
          <w:szCs w:val="28"/>
        </w:rPr>
        <w:t xml:space="preserve">манием. </w:t>
      </w:r>
    </w:p>
    <w:p w:rsidR="004E1E49" w:rsidRPr="004E1E49" w:rsidRDefault="004E1E49" w:rsidP="004E1E4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49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4E1E49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4E1E49">
        <w:rPr>
          <w:rFonts w:ascii="Times New Roman" w:hAnsi="Times New Roman" w:cs="Times New Roman"/>
          <w:sz w:val="28"/>
          <w:szCs w:val="28"/>
        </w:rPr>
        <w:t xml:space="preserve"> в управлении эмоциональным состоянием. </w:t>
      </w:r>
    </w:p>
    <w:p w:rsidR="004E1E49" w:rsidRPr="004E1E49" w:rsidRDefault="004E1E49" w:rsidP="004E1E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E49">
        <w:rPr>
          <w:rFonts w:ascii="Times New Roman" w:hAnsi="Times New Roman" w:cs="Times New Roman"/>
          <w:color w:val="000000"/>
          <w:sz w:val="28"/>
          <w:szCs w:val="28"/>
        </w:rPr>
        <w:t>Промежуточный контроль полученных знаний осуществляется по резул</w:t>
      </w:r>
      <w:r w:rsidRPr="004E1E4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E1E49">
        <w:rPr>
          <w:rFonts w:ascii="Times New Roman" w:hAnsi="Times New Roman" w:cs="Times New Roman"/>
          <w:color w:val="000000"/>
          <w:sz w:val="28"/>
          <w:szCs w:val="28"/>
        </w:rPr>
        <w:t>татам обсуждения проблемных тем модуля на собеседовании и в форуме для консультаций.</w:t>
      </w:r>
    </w:p>
    <w:p w:rsidR="004E1E49" w:rsidRDefault="004E1E49" w:rsidP="005B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6F7" w:rsidRDefault="008E46F7" w:rsidP="005B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t>Примерные тесты для проведения итоговой аттестации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1. Государственно-частное партнерство – это: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соглашение между государством и частным партнером по поводу осуществления коммерческих инвестиционных проектов в сфере производства, добычи полезных ископаемых, сельского хозяйства и т.д.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меры государственного воздействия по стимулированию инвестиционной активности (субсидии, льготы, бюджетное финансирование и т.д.).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соглашения по привлечению частных инвестиций в создание и эксплуатацию объектов публичной инфраструктуры;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к ГЧП относятся все вышеперечисленное.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2. При реализации проектов ГЧП объекты данных соглашений, как правило, являются собственностью: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частного партнера;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публичного партнера;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находятся в совместной собственности;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возможны все варианты.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3. Перечислите основные выгоды от реализации ГЧП для публичного партнера: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снижение затрат по созданию и поддержанию объектов публичной инфраструктуры;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передача части рисков частному партнеру;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повышение эффективности использования бюджетных средств;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верны все перечисленные варианты.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4. В какой стране начали применяться современные формы ГЧП: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Великобритания;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б) Франция;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Германия;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Россия.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5. Когда возникли и начали применяться современные формы ГЧП: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в начале 20 века;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в 50-х годах 20 века;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в начале 90-х годов 20 века;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в начале 21 века.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6. В каких отраслях не может применяться ГЧП: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здравоохранение;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обрабатывающие производства;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образование;</w:t>
      </w:r>
    </w:p>
    <w:p w:rsid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городское благоустройство.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7. Сколько субъектов РФ на текущий момент имеют законы о ГЧП: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все;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75;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68;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51.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8. Проекты </w:t>
      </w:r>
      <w:proofErr w:type="gramStart"/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ГЧП</w:t>
      </w:r>
      <w:proofErr w:type="gramEnd"/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каких отраслей преобладают в развитых странах: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образование и здравоохранение;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транспорт (дороги, мосты и т.д.);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ЖКХ;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культура.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9. Проекты </w:t>
      </w:r>
      <w:proofErr w:type="gramStart"/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ГЧП</w:t>
      </w:r>
      <w:proofErr w:type="gramEnd"/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каких отраслей преобладают в развивающихся странах: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образование и здравоохранение;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транспорт (дороги, мосты и т.д.);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ЖКХ;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культура.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10. Формами реализации проектов ГЧП в России являются: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а) концессионные соглашения;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б) соглашения о ГЧП в рамках регионального законодательства;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в) аренды государственной или муниципальной собственности с инвестиционными обязательствами арендатора.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г) все вышеперечисленные.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11. Укажите обязательные сроки повышения квалификации гражданскими служащими:</w:t>
      </w:r>
    </w:p>
    <w:p w:rsidR="00566F91" w:rsidRPr="00566F91" w:rsidRDefault="00566F91" w:rsidP="0056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а) не реже 1 раза в 3 года руководящим составом и не реже 1 раза в 5 лет остальными государственными служащими;</w:t>
      </w:r>
    </w:p>
    <w:p w:rsidR="00566F91" w:rsidRPr="00566F91" w:rsidRDefault="00566F91" w:rsidP="00566F91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б) не реже 1 раза в 5 лет;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в) не реже 1 раза в 3 года;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F91">
        <w:rPr>
          <w:rFonts w:ascii="Times New Roman" w:eastAsia="Times New Roman" w:hAnsi="Times New Roman" w:cs="Times New Roman"/>
          <w:sz w:val="28"/>
          <w:szCs w:val="28"/>
          <w:lang w:eastAsia="ar-SA"/>
        </w:rPr>
        <w:t>г) ежегодно.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12. Представление сведений о доходах, об имуществе и обязательствах имущественного характера производится: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а) при поступлении на гражданскую службу; 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б) ежегодно;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в) при прекращении службы;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г) по требованию представителя нанимателя.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13. Аттестация гражданского служащего проводится в целях: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а) присвоения очередного классного чина;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б) определения его соответствия замещаемой должности гражданской службы;</w:t>
      </w:r>
    </w:p>
    <w:p w:rsidR="00566F91" w:rsidRPr="00566F91" w:rsidRDefault="00566F91" w:rsidP="00566F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66F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в) присвоения первого классного чина.</w:t>
      </w:r>
    </w:p>
    <w:p w:rsidR="00904073" w:rsidRDefault="00904073" w:rsidP="005B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Понятие и содержание отношений государственно-частного пар</w:t>
      </w:r>
      <w:r w:rsidRPr="00CB22DC">
        <w:rPr>
          <w:rFonts w:ascii="Times New Roman" w:hAnsi="Times New Roman" w:cs="Times New Roman"/>
          <w:sz w:val="28"/>
          <w:szCs w:val="28"/>
        </w:rPr>
        <w:t>т</w:t>
      </w:r>
      <w:r w:rsidRPr="00CB22DC">
        <w:rPr>
          <w:rFonts w:ascii="Times New Roman" w:hAnsi="Times New Roman" w:cs="Times New Roman"/>
          <w:sz w:val="28"/>
          <w:szCs w:val="28"/>
        </w:rPr>
        <w:t>нерства.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Правовые и экономические основы.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Признаки государственно-частного партнерства.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Стороны ГЧП. Взаимодействие сторон. Функции государства.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Возможности делегирования государством своих функций при ос</w:t>
      </w:r>
      <w:r w:rsidRPr="00CB22DC">
        <w:rPr>
          <w:rFonts w:ascii="Times New Roman" w:hAnsi="Times New Roman" w:cs="Times New Roman"/>
          <w:sz w:val="28"/>
          <w:szCs w:val="28"/>
        </w:rPr>
        <w:t>у</w:t>
      </w:r>
      <w:r w:rsidRPr="00CB22DC">
        <w:rPr>
          <w:rFonts w:ascii="Times New Roman" w:hAnsi="Times New Roman" w:cs="Times New Roman"/>
          <w:sz w:val="28"/>
          <w:szCs w:val="28"/>
        </w:rPr>
        <w:t>ществлении проекта.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История становления от концессий до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 xml:space="preserve">Спектр </w:t>
      </w:r>
      <w:proofErr w:type="spellStart"/>
      <w:proofErr w:type="gramStart"/>
      <w:r w:rsidRPr="00CB22DC">
        <w:rPr>
          <w:rFonts w:ascii="Times New Roman" w:hAnsi="Times New Roman" w:cs="Times New Roman"/>
          <w:sz w:val="28"/>
          <w:szCs w:val="28"/>
        </w:rPr>
        <w:t>бизнес-моделей</w:t>
      </w:r>
      <w:proofErr w:type="spellEnd"/>
      <w:proofErr w:type="gramEnd"/>
      <w:r w:rsidRPr="00CB22DC">
        <w:rPr>
          <w:rFonts w:ascii="Times New Roman" w:hAnsi="Times New Roman" w:cs="Times New Roman"/>
          <w:sz w:val="28"/>
          <w:szCs w:val="28"/>
        </w:rPr>
        <w:t xml:space="preserve"> и отношений в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DC">
        <w:rPr>
          <w:rFonts w:ascii="Times New Roman" w:hAnsi="Times New Roman" w:cs="Times New Roman"/>
          <w:sz w:val="28"/>
          <w:szCs w:val="28"/>
        </w:rPr>
        <w:t>Концессионной</w:t>
      </w:r>
      <w:proofErr w:type="gramEnd"/>
      <w:r w:rsidRPr="00CB22DC">
        <w:rPr>
          <w:rFonts w:ascii="Times New Roman" w:hAnsi="Times New Roman" w:cs="Times New Roman"/>
          <w:sz w:val="28"/>
          <w:szCs w:val="28"/>
        </w:rPr>
        <w:t xml:space="preserve"> принцип.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Природа «самофинансирования»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Сферы применения отношений между государством и бизнесом.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Основные объекты для государственно-частного партнерства и кр</w:t>
      </w:r>
      <w:r w:rsidRPr="00CB22DC">
        <w:rPr>
          <w:rFonts w:ascii="Times New Roman" w:hAnsi="Times New Roman" w:cs="Times New Roman"/>
          <w:sz w:val="28"/>
          <w:szCs w:val="28"/>
        </w:rPr>
        <w:t>и</w:t>
      </w:r>
      <w:r w:rsidRPr="00CB22DC">
        <w:rPr>
          <w:rFonts w:ascii="Times New Roman" w:hAnsi="Times New Roman" w:cs="Times New Roman"/>
          <w:sz w:val="28"/>
          <w:szCs w:val="28"/>
        </w:rPr>
        <w:t>терии отнесения этих объектов к проектам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Формы государственно-частного партнерства. Отличительные ос</w:t>
      </w:r>
      <w:r w:rsidRPr="00CB22DC">
        <w:rPr>
          <w:rFonts w:ascii="Times New Roman" w:hAnsi="Times New Roman" w:cs="Times New Roman"/>
          <w:sz w:val="28"/>
          <w:szCs w:val="28"/>
        </w:rPr>
        <w:t>о</w:t>
      </w:r>
      <w:r w:rsidRPr="00CB22DC">
        <w:rPr>
          <w:rFonts w:ascii="Times New Roman" w:hAnsi="Times New Roman" w:cs="Times New Roman"/>
          <w:sz w:val="28"/>
          <w:szCs w:val="28"/>
        </w:rPr>
        <w:t>бенности участия государства в проектах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Базовые модели государственно-частного партнерства.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Механизмы государственно-частного партнерства в мировой практ</w:t>
      </w:r>
      <w:r w:rsidRPr="00CB22DC">
        <w:rPr>
          <w:rFonts w:ascii="Times New Roman" w:hAnsi="Times New Roman" w:cs="Times New Roman"/>
          <w:sz w:val="28"/>
          <w:szCs w:val="28"/>
        </w:rPr>
        <w:t>и</w:t>
      </w:r>
      <w:r w:rsidRPr="00CB22DC">
        <w:rPr>
          <w:rFonts w:ascii="Times New Roman" w:hAnsi="Times New Roman" w:cs="Times New Roman"/>
          <w:sz w:val="28"/>
          <w:szCs w:val="28"/>
        </w:rPr>
        <w:t>ке и их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 xml:space="preserve">Механизм ВОТ. Механизм </w:t>
      </w:r>
      <w:r w:rsidRPr="00CB22DC">
        <w:rPr>
          <w:rFonts w:ascii="Times New Roman" w:hAnsi="Times New Roman" w:cs="Times New Roman"/>
          <w:bCs/>
          <w:sz w:val="28"/>
          <w:szCs w:val="28"/>
        </w:rPr>
        <w:t xml:space="preserve">BLOT. </w:t>
      </w:r>
      <w:r w:rsidRPr="00CB22DC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CB22DC">
        <w:rPr>
          <w:rFonts w:ascii="Times New Roman" w:hAnsi="Times New Roman" w:cs="Times New Roman"/>
          <w:bCs/>
          <w:sz w:val="28"/>
          <w:szCs w:val="28"/>
        </w:rPr>
        <w:t>DBFO.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Контракт жизненного цикла</w:t>
      </w:r>
      <w:r w:rsidRPr="00CB22DC">
        <w:rPr>
          <w:rFonts w:ascii="Times New Roman" w:hAnsi="Times New Roman" w:cs="Times New Roman"/>
          <w:bCs/>
          <w:sz w:val="28"/>
          <w:szCs w:val="28"/>
        </w:rPr>
        <w:t>. К</w:t>
      </w:r>
      <w:r w:rsidRPr="00CB22DC">
        <w:rPr>
          <w:rFonts w:ascii="Times New Roman" w:hAnsi="Times New Roman" w:cs="Times New Roman"/>
          <w:sz w:val="28"/>
          <w:szCs w:val="28"/>
        </w:rPr>
        <w:t>лючевые характеристики КЖЦ.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Концессия, схема «построил–используй–передай» (ВОТ).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Крупнейшие транспортные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Основные проекты Англии, Франции, Бразилии, Австралии и США в области.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государственно-частного партнерства.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DC">
        <w:rPr>
          <w:rFonts w:ascii="Times New Roman" w:hAnsi="Times New Roman" w:cs="Times New Roman"/>
          <w:sz w:val="28"/>
          <w:szCs w:val="28"/>
        </w:rPr>
        <w:t>Показательные неудачные примеры ГЧП.</w:t>
      </w:r>
    </w:p>
    <w:p w:rsidR="005B555D" w:rsidRPr="00CB22DC" w:rsidRDefault="005B555D" w:rsidP="00CB22DC">
      <w:pPr>
        <w:pStyle w:val="a5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B22DC">
        <w:rPr>
          <w:rFonts w:ascii="Times New Roman" w:hAnsi="Times New Roman" w:cs="Times New Roman"/>
          <w:sz w:val="28"/>
          <w:szCs w:val="28"/>
        </w:rPr>
        <w:t>Государственная политика по поощрению и содействию широкому распространению контрактов ГЧП.</w:t>
      </w:r>
    </w:p>
    <w:p w:rsidR="000A20AC" w:rsidRPr="00B871FA" w:rsidRDefault="00D2628A" w:rsidP="009A327F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7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аттестации</w:t>
      </w:r>
    </w:p>
    <w:p w:rsidR="00D2628A" w:rsidRPr="00F463DC" w:rsidRDefault="00D2628A" w:rsidP="00CB22DC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CB22DC">
      <w:pPr>
        <w:pStyle w:val="21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Для оценки освоения отдельных модулей программы, а также при пр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ведении итоговой аттестации используются система «зачет» и «незачет» в с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>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CB22DC">
      <w:pPr>
        <w:pStyle w:val="2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аттестация:</w:t>
      </w:r>
    </w:p>
    <w:p w:rsidR="00D2628A" w:rsidRPr="00F463DC" w:rsidRDefault="00D2628A" w:rsidP="00CB22DC">
      <w:pPr>
        <w:pStyle w:val="21"/>
        <w:shd w:val="clear" w:color="auto" w:fill="auto"/>
        <w:tabs>
          <w:tab w:val="left" w:pos="163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Предусматривает проверку знаний после завершения изучения соотве</w:t>
      </w:r>
      <w:r w:rsidRPr="00F463DC">
        <w:rPr>
          <w:color w:val="000000"/>
          <w:sz w:val="28"/>
          <w:szCs w:val="28"/>
        </w:rPr>
        <w:t>т</w:t>
      </w:r>
      <w:r w:rsidRPr="00F463DC">
        <w:rPr>
          <w:color w:val="000000"/>
          <w:sz w:val="28"/>
          <w:szCs w:val="28"/>
        </w:rPr>
        <w:lastRenderedPageBreak/>
        <w:t xml:space="preserve">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CB22DC">
      <w:pPr>
        <w:pStyle w:val="21"/>
        <w:shd w:val="clear" w:color="auto" w:fill="auto"/>
        <w:tabs>
          <w:tab w:val="left" w:pos="110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Допуск слушателя к изучению каждого последующего модуля програ</w:t>
      </w:r>
      <w:r w:rsidRPr="00F463DC">
        <w:rPr>
          <w:color w:val="000000"/>
          <w:sz w:val="28"/>
          <w:szCs w:val="28"/>
        </w:rPr>
        <w:t>м</w:t>
      </w:r>
      <w:r w:rsidRPr="00F463DC">
        <w:rPr>
          <w:color w:val="000000"/>
          <w:sz w:val="28"/>
          <w:szCs w:val="28"/>
        </w:rPr>
        <w:t xml:space="preserve">мы обеспечивается после </w:t>
      </w:r>
      <w:r w:rsidR="00DE0673" w:rsidRPr="00F463DC">
        <w:rPr>
          <w:color w:val="000000"/>
          <w:sz w:val="28"/>
          <w:szCs w:val="28"/>
        </w:rPr>
        <w:t>успешного прохождения собеседования и в случае необходимости индивидуальной консультации с преподавателем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CB22DC">
      <w:pPr>
        <w:pStyle w:val="23"/>
        <w:shd w:val="clear" w:color="auto" w:fill="auto"/>
        <w:tabs>
          <w:tab w:val="left" w:pos="4290"/>
        </w:tabs>
        <w:spacing w:line="240" w:lineRule="auto"/>
        <w:ind w:firstLine="709"/>
        <w:rPr>
          <w:sz w:val="28"/>
          <w:szCs w:val="28"/>
        </w:rPr>
      </w:pPr>
      <w:bookmarkStart w:id="10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10"/>
      <w:r w:rsidR="00B871FA">
        <w:rPr>
          <w:color w:val="000000"/>
          <w:sz w:val="28"/>
          <w:szCs w:val="28"/>
        </w:rPr>
        <w:t>:</w:t>
      </w:r>
    </w:p>
    <w:p w:rsidR="00D2628A" w:rsidRPr="00F463DC" w:rsidRDefault="00D2628A" w:rsidP="00CB22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</w:t>
      </w:r>
      <w:r w:rsidR="008E46F7" w:rsidRPr="00F463DC">
        <w:rPr>
          <w:color w:val="000000"/>
          <w:sz w:val="28"/>
          <w:szCs w:val="28"/>
        </w:rPr>
        <w:t>з</w:t>
      </w:r>
      <w:r w:rsidR="008E46F7" w:rsidRPr="00F463DC">
        <w:rPr>
          <w:color w:val="000000"/>
          <w:sz w:val="28"/>
          <w:szCs w:val="28"/>
        </w:rPr>
        <w:t>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</w:t>
      </w:r>
      <w:r w:rsidR="008E46F7" w:rsidRPr="00F463DC">
        <w:rPr>
          <w:color w:val="000000"/>
          <w:sz w:val="28"/>
          <w:szCs w:val="28"/>
        </w:rPr>
        <w:t>с</w:t>
      </w:r>
      <w:r w:rsidR="008E46F7" w:rsidRPr="00F463DC">
        <w:rPr>
          <w:color w:val="000000"/>
          <w:sz w:val="28"/>
          <w:szCs w:val="28"/>
        </w:rPr>
        <w:t>тирования.</w:t>
      </w:r>
    </w:p>
    <w:p w:rsidR="00D2628A" w:rsidRPr="00F463DC" w:rsidRDefault="00D2628A" w:rsidP="00CB22DC">
      <w:pPr>
        <w:pStyle w:val="21"/>
        <w:shd w:val="clear" w:color="auto" w:fill="auto"/>
        <w:tabs>
          <w:tab w:val="left" w:pos="1518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зателей эффективности обучения слушателей и принимает решение о выдаче слушателям, успешно освоившим программу и прошедшим итоговую аттест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цию, удостоверения о повышении квалификации.</w:t>
      </w:r>
    </w:p>
    <w:p w:rsidR="00D2628A" w:rsidRDefault="00D2628A" w:rsidP="00CB22DC">
      <w:pPr>
        <w:pStyle w:val="21"/>
        <w:shd w:val="clear" w:color="auto" w:fill="auto"/>
        <w:tabs>
          <w:tab w:val="left" w:pos="1566"/>
        </w:tabs>
        <w:spacing w:line="240" w:lineRule="auto"/>
        <w:ind w:right="20" w:firstLine="709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на итог</w:t>
      </w:r>
      <w:r w:rsidRPr="00F463DC">
        <w:rPr>
          <w:color w:val="000000"/>
          <w:sz w:val="28"/>
          <w:szCs w:val="28"/>
        </w:rPr>
        <w:t>о</w:t>
      </w:r>
      <w:r w:rsidRPr="00F463DC">
        <w:rPr>
          <w:color w:val="000000"/>
          <w:sz w:val="28"/>
          <w:szCs w:val="28"/>
        </w:rPr>
        <w:t xml:space="preserve">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 xml:space="preserve">Академии </w:t>
      </w:r>
      <w:proofErr w:type="spellStart"/>
      <w:r w:rsidR="008E46F7" w:rsidRPr="00F463DC">
        <w:rPr>
          <w:color w:val="000000"/>
          <w:sz w:val="28"/>
          <w:szCs w:val="28"/>
        </w:rPr>
        <w:t>госслужбы</w:t>
      </w:r>
      <w:proofErr w:type="spellEnd"/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CB22DC" w:rsidRPr="00F463DC" w:rsidRDefault="00CB22DC" w:rsidP="00CB22DC">
      <w:pPr>
        <w:pStyle w:val="21"/>
        <w:shd w:val="clear" w:color="auto" w:fill="auto"/>
        <w:tabs>
          <w:tab w:val="left" w:pos="1566"/>
        </w:tabs>
        <w:spacing w:line="240" w:lineRule="auto"/>
        <w:ind w:right="20"/>
        <w:jc w:val="both"/>
        <w:rPr>
          <w:sz w:val="28"/>
          <w:szCs w:val="28"/>
        </w:rPr>
      </w:pPr>
    </w:p>
    <w:p w:rsidR="00D2628A" w:rsidRPr="00F463DC" w:rsidRDefault="00D2628A" w:rsidP="00CB22DC">
      <w:pPr>
        <w:pStyle w:val="23"/>
        <w:shd w:val="clear" w:color="auto" w:fill="auto"/>
        <w:tabs>
          <w:tab w:val="left" w:pos="490"/>
        </w:tabs>
        <w:spacing w:line="240" w:lineRule="auto"/>
        <w:jc w:val="center"/>
        <w:rPr>
          <w:sz w:val="28"/>
          <w:szCs w:val="28"/>
        </w:rPr>
      </w:pPr>
      <w:bookmarkStart w:id="11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1"/>
    </w:p>
    <w:p w:rsidR="00D2628A" w:rsidRPr="00F463DC" w:rsidRDefault="00D2628A" w:rsidP="00B04EEF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«зачтено» на итоговой аттестации ставится в случае, если н</w:t>
      </w:r>
      <w:r w:rsidRPr="00F463DC">
        <w:rPr>
          <w:color w:val="000000"/>
          <w:sz w:val="28"/>
          <w:szCs w:val="28"/>
        </w:rPr>
        <w:t>а</w:t>
      </w:r>
      <w:r w:rsidRPr="00F463DC">
        <w:rPr>
          <w:color w:val="000000"/>
          <w:sz w:val="28"/>
          <w:szCs w:val="28"/>
        </w:rPr>
        <w:t>брано не менее 50 баллов из 100 возможных.</w:t>
      </w:r>
    </w:p>
    <w:p w:rsidR="000A20AC" w:rsidRPr="00F463DC" w:rsidRDefault="00D2628A" w:rsidP="00B04EEF">
      <w:pPr>
        <w:pStyle w:val="21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B04E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28" w:rsidRDefault="004A3528" w:rsidP="00301392">
      <w:pPr>
        <w:spacing w:after="0" w:line="240" w:lineRule="auto"/>
      </w:pPr>
      <w:r>
        <w:separator/>
      </w:r>
    </w:p>
  </w:endnote>
  <w:endnote w:type="continuationSeparator" w:id="0">
    <w:p w:rsidR="004A3528" w:rsidRDefault="004A3528" w:rsidP="0030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28" w:rsidRDefault="004A3528" w:rsidP="00301392">
      <w:pPr>
        <w:spacing w:after="0" w:line="240" w:lineRule="auto"/>
      </w:pPr>
      <w:r>
        <w:separator/>
      </w:r>
    </w:p>
  </w:footnote>
  <w:footnote w:type="continuationSeparator" w:id="0">
    <w:p w:rsidR="004A3528" w:rsidRDefault="004A3528" w:rsidP="0030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">
    <w:nsid w:val="077D76A3"/>
    <w:multiLevelType w:val="hybridMultilevel"/>
    <w:tmpl w:val="31AE26F2"/>
    <w:lvl w:ilvl="0" w:tplc="B26454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6454A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24F92"/>
    <w:multiLevelType w:val="multilevel"/>
    <w:tmpl w:val="7C3C9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B7FF4"/>
    <w:multiLevelType w:val="multilevel"/>
    <w:tmpl w:val="038A039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697595"/>
    <w:multiLevelType w:val="hybridMultilevel"/>
    <w:tmpl w:val="0EC0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132"/>
    <w:multiLevelType w:val="hybridMultilevel"/>
    <w:tmpl w:val="49221298"/>
    <w:lvl w:ilvl="0" w:tplc="B26454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FE649D"/>
    <w:multiLevelType w:val="hybridMultilevel"/>
    <w:tmpl w:val="49B649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24E70"/>
    <w:multiLevelType w:val="multilevel"/>
    <w:tmpl w:val="72BE432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C202E76"/>
    <w:multiLevelType w:val="hybridMultilevel"/>
    <w:tmpl w:val="69C05D86"/>
    <w:lvl w:ilvl="0" w:tplc="61CC630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463AC2"/>
    <w:multiLevelType w:val="hybridMultilevel"/>
    <w:tmpl w:val="D412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0534"/>
    <w:multiLevelType w:val="hybridMultilevel"/>
    <w:tmpl w:val="A626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C2444"/>
    <w:multiLevelType w:val="hybridMultilevel"/>
    <w:tmpl w:val="DF92A7B8"/>
    <w:lvl w:ilvl="0" w:tplc="B26454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0B6125"/>
    <w:multiLevelType w:val="hybridMultilevel"/>
    <w:tmpl w:val="ADD0A6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370070A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673DA3"/>
    <w:multiLevelType w:val="hybridMultilevel"/>
    <w:tmpl w:val="BECABC7A"/>
    <w:lvl w:ilvl="0" w:tplc="B26454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C522AD"/>
    <w:multiLevelType w:val="multilevel"/>
    <w:tmpl w:val="63D8CB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4475375"/>
    <w:multiLevelType w:val="multilevel"/>
    <w:tmpl w:val="50FC51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732467B"/>
    <w:multiLevelType w:val="hybridMultilevel"/>
    <w:tmpl w:val="36AE3B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A6684"/>
    <w:multiLevelType w:val="hybridMultilevel"/>
    <w:tmpl w:val="1F80B996"/>
    <w:lvl w:ilvl="0" w:tplc="B26454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569079B"/>
    <w:multiLevelType w:val="multilevel"/>
    <w:tmpl w:val="ABA086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14E1C"/>
    <w:multiLevelType w:val="multilevel"/>
    <w:tmpl w:val="63D8CB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5"/>
  </w:num>
  <w:num w:numId="14">
    <w:abstractNumId w:val="20"/>
  </w:num>
  <w:num w:numId="15">
    <w:abstractNumId w:val="5"/>
  </w:num>
  <w:num w:numId="16">
    <w:abstractNumId w:val="11"/>
  </w:num>
  <w:num w:numId="17">
    <w:abstractNumId w:val="17"/>
  </w:num>
  <w:num w:numId="18">
    <w:abstractNumId w:val="9"/>
  </w:num>
  <w:num w:numId="19">
    <w:abstractNumId w:val="13"/>
  </w:num>
  <w:num w:numId="2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1"/>
    <w:rsid w:val="000834F8"/>
    <w:rsid w:val="00093A3B"/>
    <w:rsid w:val="000A20AC"/>
    <w:rsid w:val="000A281D"/>
    <w:rsid w:val="000E4042"/>
    <w:rsid w:val="001061ED"/>
    <w:rsid w:val="00111A1C"/>
    <w:rsid w:val="0011339C"/>
    <w:rsid w:val="00113598"/>
    <w:rsid w:val="00132603"/>
    <w:rsid w:val="00140010"/>
    <w:rsid w:val="00153964"/>
    <w:rsid w:val="00163D16"/>
    <w:rsid w:val="001677B2"/>
    <w:rsid w:val="00170D44"/>
    <w:rsid w:val="00195139"/>
    <w:rsid w:val="00197E42"/>
    <w:rsid w:val="001C0256"/>
    <w:rsid w:val="001C0C09"/>
    <w:rsid w:val="001D33AD"/>
    <w:rsid w:val="00202ED5"/>
    <w:rsid w:val="00204E07"/>
    <w:rsid w:val="00205A86"/>
    <w:rsid w:val="00255B6B"/>
    <w:rsid w:val="00263747"/>
    <w:rsid w:val="002731F5"/>
    <w:rsid w:val="00276E7C"/>
    <w:rsid w:val="002B55C9"/>
    <w:rsid w:val="002D406C"/>
    <w:rsid w:val="002D775D"/>
    <w:rsid w:val="002F2EB2"/>
    <w:rsid w:val="00301392"/>
    <w:rsid w:val="00301788"/>
    <w:rsid w:val="00303063"/>
    <w:rsid w:val="00306839"/>
    <w:rsid w:val="00316CC6"/>
    <w:rsid w:val="003505D9"/>
    <w:rsid w:val="00376077"/>
    <w:rsid w:val="00381EF9"/>
    <w:rsid w:val="003A0F1C"/>
    <w:rsid w:val="003E2AA2"/>
    <w:rsid w:val="004217AA"/>
    <w:rsid w:val="0044065C"/>
    <w:rsid w:val="00451379"/>
    <w:rsid w:val="00490A75"/>
    <w:rsid w:val="004A3528"/>
    <w:rsid w:val="004B5BD5"/>
    <w:rsid w:val="004D3CB3"/>
    <w:rsid w:val="004E1E49"/>
    <w:rsid w:val="00514BC0"/>
    <w:rsid w:val="005166BA"/>
    <w:rsid w:val="00566F91"/>
    <w:rsid w:val="0058692C"/>
    <w:rsid w:val="005B555D"/>
    <w:rsid w:val="005C77E8"/>
    <w:rsid w:val="005D0161"/>
    <w:rsid w:val="005D1EC2"/>
    <w:rsid w:val="005D5C22"/>
    <w:rsid w:val="005D5D9C"/>
    <w:rsid w:val="005E4E03"/>
    <w:rsid w:val="005E7BB2"/>
    <w:rsid w:val="006376C6"/>
    <w:rsid w:val="00665036"/>
    <w:rsid w:val="006705C9"/>
    <w:rsid w:val="006917E4"/>
    <w:rsid w:val="006C12F8"/>
    <w:rsid w:val="006C5EBC"/>
    <w:rsid w:val="006D2C8E"/>
    <w:rsid w:val="006F7B58"/>
    <w:rsid w:val="007162C9"/>
    <w:rsid w:val="00753687"/>
    <w:rsid w:val="007606E3"/>
    <w:rsid w:val="007C1D5E"/>
    <w:rsid w:val="007D282C"/>
    <w:rsid w:val="007D4967"/>
    <w:rsid w:val="007D6050"/>
    <w:rsid w:val="007F5411"/>
    <w:rsid w:val="00830766"/>
    <w:rsid w:val="00832703"/>
    <w:rsid w:val="008552AE"/>
    <w:rsid w:val="00861815"/>
    <w:rsid w:val="0087796E"/>
    <w:rsid w:val="008951EF"/>
    <w:rsid w:val="008B73E3"/>
    <w:rsid w:val="008E46F7"/>
    <w:rsid w:val="008E79FF"/>
    <w:rsid w:val="008F2E60"/>
    <w:rsid w:val="00902CDA"/>
    <w:rsid w:val="00904073"/>
    <w:rsid w:val="00905931"/>
    <w:rsid w:val="00950FE2"/>
    <w:rsid w:val="00967A35"/>
    <w:rsid w:val="00973DF6"/>
    <w:rsid w:val="0097491C"/>
    <w:rsid w:val="009822D6"/>
    <w:rsid w:val="009A1151"/>
    <w:rsid w:val="009A327F"/>
    <w:rsid w:val="009B125B"/>
    <w:rsid w:val="009D6B1F"/>
    <w:rsid w:val="009E7BF2"/>
    <w:rsid w:val="009F540B"/>
    <w:rsid w:val="00A116F8"/>
    <w:rsid w:val="00A32C61"/>
    <w:rsid w:val="00AB62F0"/>
    <w:rsid w:val="00AF4500"/>
    <w:rsid w:val="00AF764F"/>
    <w:rsid w:val="00B0108C"/>
    <w:rsid w:val="00B04EEF"/>
    <w:rsid w:val="00B33DFF"/>
    <w:rsid w:val="00B54A4D"/>
    <w:rsid w:val="00B54BAE"/>
    <w:rsid w:val="00B6194F"/>
    <w:rsid w:val="00B776D1"/>
    <w:rsid w:val="00B862EF"/>
    <w:rsid w:val="00B871FA"/>
    <w:rsid w:val="00BD204D"/>
    <w:rsid w:val="00BD3B6C"/>
    <w:rsid w:val="00C2132B"/>
    <w:rsid w:val="00C3078B"/>
    <w:rsid w:val="00C41E4D"/>
    <w:rsid w:val="00C519DD"/>
    <w:rsid w:val="00C75D41"/>
    <w:rsid w:val="00C873F9"/>
    <w:rsid w:val="00CB22DC"/>
    <w:rsid w:val="00CD2C2F"/>
    <w:rsid w:val="00D113EF"/>
    <w:rsid w:val="00D2628A"/>
    <w:rsid w:val="00D37EF8"/>
    <w:rsid w:val="00D506A1"/>
    <w:rsid w:val="00D53B45"/>
    <w:rsid w:val="00D709C4"/>
    <w:rsid w:val="00D74E26"/>
    <w:rsid w:val="00DE0214"/>
    <w:rsid w:val="00DE0673"/>
    <w:rsid w:val="00DF3C03"/>
    <w:rsid w:val="00E00547"/>
    <w:rsid w:val="00E33AE3"/>
    <w:rsid w:val="00E45C0E"/>
    <w:rsid w:val="00E50B1E"/>
    <w:rsid w:val="00E50C64"/>
    <w:rsid w:val="00E70CE2"/>
    <w:rsid w:val="00E72598"/>
    <w:rsid w:val="00E83B8C"/>
    <w:rsid w:val="00E83D0F"/>
    <w:rsid w:val="00E85BED"/>
    <w:rsid w:val="00E97038"/>
    <w:rsid w:val="00E972CF"/>
    <w:rsid w:val="00EC0178"/>
    <w:rsid w:val="00EC2115"/>
    <w:rsid w:val="00EC59F2"/>
    <w:rsid w:val="00EE6008"/>
    <w:rsid w:val="00EF066C"/>
    <w:rsid w:val="00F201EE"/>
    <w:rsid w:val="00F405D6"/>
    <w:rsid w:val="00F463DC"/>
    <w:rsid w:val="00F503B8"/>
    <w:rsid w:val="00F61B22"/>
    <w:rsid w:val="00F65014"/>
    <w:rsid w:val="00F67B86"/>
    <w:rsid w:val="00F769FF"/>
    <w:rsid w:val="00F82937"/>
    <w:rsid w:val="00F8747B"/>
    <w:rsid w:val="00FA0566"/>
    <w:rsid w:val="00FB4503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uiPriority w:val="99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character" w:styleId="af">
    <w:name w:val="footnote reference"/>
    <w:basedOn w:val="a1"/>
    <w:semiHidden/>
    <w:rsid w:val="00301392"/>
    <w:rPr>
      <w:vertAlign w:val="superscript"/>
    </w:rPr>
  </w:style>
  <w:style w:type="paragraph" w:styleId="af0">
    <w:name w:val="footnote text"/>
    <w:basedOn w:val="a0"/>
    <w:link w:val="af1"/>
    <w:semiHidden/>
    <w:rsid w:val="0030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30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8F2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8F01-7BBE-4636-B681-1D023ED0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</cp:lastModifiedBy>
  <cp:revision>44</cp:revision>
  <cp:lastPrinted>2016-10-18T11:17:00Z</cp:lastPrinted>
  <dcterms:created xsi:type="dcterms:W3CDTF">2014-10-29T06:38:00Z</dcterms:created>
  <dcterms:modified xsi:type="dcterms:W3CDTF">2018-08-20T09:05:00Z</dcterms:modified>
</cp:coreProperties>
</file>